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5000" w:type="pct"/>
        <w:jc w:val="center"/>
        <w:tblBorders>
          <w:top w:val="single" w:color="7F7F7F" w:themeColor="background1" w:themeShade="80" w:sz="8" w:space="0"/>
          <w:left w:val="none" w:color="auto" w:sz="0" w:space="0"/>
          <w:bottom w:val="single" w:color="7F7F7F" w:themeColor="background1" w:themeShade="80" w:sz="8" w:space="0"/>
          <w:right w:val="none" w:color="auto" w:sz="0" w:space="0"/>
          <w:insideH w:val="single" w:color="7F7F7F" w:themeColor="background1" w:themeShade="80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4"/>
      </w:tblGrid>
      <w:tr>
        <w:tblPrEx>
          <w:tblBorders>
            <w:top w:val="single" w:color="7F7F7F" w:themeColor="background1" w:themeShade="80" w:sz="8" w:space="0"/>
            <w:left w:val="none" w:color="auto" w:sz="0" w:space="0"/>
            <w:bottom w:val="single" w:color="7F7F7F" w:themeColor="background1" w:themeShade="80" w:sz="8" w:space="0"/>
            <w:right w:val="none" w:color="auto" w:sz="0" w:space="0"/>
            <w:insideH w:val="single" w:color="7F7F7F" w:themeColor="background1" w:themeShade="8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tbl>
            <w:tblPr>
              <w:tblStyle w:val="12"/>
              <w:tblpPr w:leftFromText="180" w:rightFromText="180" w:vertAnchor="text" w:horzAnchor="page" w:tblpX="492" w:tblpY="857"/>
              <w:tblOverlap w:val="never"/>
              <w:tblW w:w="4856" w:type="pct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55"/>
            </w:tblGrid>
            <w:tr>
              <w:trPr>
                <w:trHeight w:val="360" w:hRule="atLeast"/>
              </w:trPr>
              <w:tc>
                <w:tcPr>
                  <w:tcW w:w="5000" w:type="pct"/>
                  <w:vAlign w:val="center"/>
                </w:tcPr>
                <w:p>
                  <w:pPr>
                    <w:pStyle w:val="34"/>
                    <w:ind w:left="-108"/>
                    <w:rPr>
                      <w:rFonts w:ascii="Candara" w:hAnsi="Candara"/>
                      <w:bCs/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  <w:r>
                    <w:rPr>
                      <w:rFonts w:ascii="Candara" w:hAnsi="Candara"/>
                      <w:bCs/>
                      <w:color w:val="808080" w:themeColor="text1" w:themeTint="80"/>
                      <w:sz w:val="28"/>
                      <w:lang w:val="hr-HR" w:eastAsia="hr-HR" w:bidi="ar-SA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2718435</wp:posOffset>
                            </wp:positionH>
                            <wp:positionV relativeFrom="paragraph">
                              <wp:posOffset>1979930</wp:posOffset>
                            </wp:positionV>
                            <wp:extent cx="3543300" cy="1041400"/>
                            <wp:effectExtent l="0" t="0" r="0" b="6350"/>
                            <wp:wrapSquare wrapText="bothSides"/>
                            <wp:docPr id="12" name="Tekstni okvi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43300" cy="1041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rFonts w:ascii="Candara" w:hAnsi="Candara"/>
                                            <w:color w:val="808080" w:themeColor="text1" w:themeTint="80"/>
                                            <w:sz w:val="36"/>
                                            <w:szCs w:val="36"/>
                                            <w14:textFill>
                                              <w14:solidFill>
                                                <w14:schemeClr w14:val="tx1">
                                                  <w14:lumMod w14:val="50000"/>
                                                  <w14:lumOff w14:val="50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Candara" w:hAnsi="Candara"/>
                                            <w:b/>
                                            <w:i/>
                                            <w:color w:val="3D6CC1"/>
                                            <w:sz w:val="44"/>
                                            <w:szCs w:val="44"/>
                                          </w:rPr>
                                          <w:t>Hrvatski bez granica 8</w:t>
                                        </w:r>
                                        <w:r>
                                          <w:rPr>
                                            <w:rFonts w:ascii="Candara" w:hAnsi="Candara"/>
                                            <w:color w:val="808080" w:themeColor="text1" w:themeTint="80"/>
                                            <w:sz w:val="36"/>
                                            <w:szCs w:val="36"/>
                                            <w14:textFill>
                                              <w14:solidFill>
                                                <w14:schemeClr w14:val="tx1">
                                                  <w14:lumMod w14:val="50000"/>
                                                  <w14:lumOff w14:val="50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 xml:space="preserve"> </w:t>
                                        </w:r>
                                      </w:p>
                                      <w:p>
                                        <w:pPr>
                                          <w:rPr>
                                            <w:b/>
                                            <w:i/>
                                            <w:color w:val="3D6CC1"/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kstni okvir 2" o:spid="_x0000_s1026" o:spt="202" type="#_x0000_t202" style="position:absolute;left:0pt;margin-left:214.05pt;margin-top:155.9pt;height:82pt;width:279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Y0lGnYAAAACwEAAA8AAAAAAAAAAQAgAAAAIgAAAGRycy9kb3ducmV2LnhtbFBLAQIU&#10;ABQAAAAIAIdO4kB0xnryLAIAAFgEAAAOAAAAAAAAAAEAIAAAACcBAABkcnMvZTJvRG9jLnhtbFBL&#10;BQYAAAAABgAGAFkBAADFBQAAAAA=&#10;">
                            <v:fill on="t" focussize="0,0"/>
                            <v:stroke on="f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rPr>
                                      <w:rFonts w:ascii="Candara" w:hAnsi="Candara"/>
                                      <w:color w:val="808080" w:themeColor="text1" w:themeTint="80"/>
                                      <w:sz w:val="36"/>
                                      <w:szCs w:val="36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b/>
                                      <w:i/>
                                      <w:color w:val="3D6CC1"/>
                                      <w:sz w:val="44"/>
                                      <w:szCs w:val="44"/>
                                    </w:rPr>
                                    <w:t>Hrvatski bez granica 8</w:t>
                                  </w:r>
                                  <w:r>
                                    <w:rPr>
                                      <w:rFonts w:ascii="Candara" w:hAnsi="Candara"/>
                                      <w:color w:val="808080" w:themeColor="text1" w:themeTint="80"/>
                                      <w:sz w:val="36"/>
                                      <w:szCs w:val="36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rPr>
                                      <w:b/>
                                      <w:i/>
                                      <w:color w:val="3D6CC1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rFonts w:ascii="Candara" w:hAnsi="Candara"/>
                      <w:lang w:val="hr-HR" w:eastAsia="hr-HR" w:bidi="ar-SA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87630</wp:posOffset>
                            </wp:positionH>
                            <wp:positionV relativeFrom="paragraph">
                              <wp:posOffset>582930</wp:posOffset>
                            </wp:positionV>
                            <wp:extent cx="8813800" cy="1435100"/>
                            <wp:effectExtent l="0" t="0" r="6350" b="0"/>
                            <wp:wrapSquare wrapText="bothSides"/>
                            <wp:docPr id="217" name="Tekstni okvi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13800" cy="1435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12"/>
                                          <w:tblW w:w="5000" w:type="pct"/>
                                          <w:jc w:val="center"/>
                                          <w:tblBorders>
                                            <w:top w:val="single" w:color="7F7F7F" w:themeColor="background1" w:themeShade="80" w:sz="8" w:space="0"/>
                                            <w:left w:val="none" w:color="auto" w:sz="0" w:space="0"/>
                                            <w:bottom w:val="single" w:color="7F7F7F" w:themeColor="background1" w:themeShade="80" w:sz="8" w:space="0"/>
                                            <w:right w:val="none" w:color="auto" w:sz="0" w:space="0"/>
                                            <w:insideH w:val="single" w:color="7F7F7F" w:themeColor="background1" w:themeShade="80" w:sz="8" w:space="0"/>
                                            <w:insideV w:val="none" w:color="auto" w:sz="0" w:space="0"/>
                                          </w:tblBorders>
                                          <w:tblLayout w:type="autofit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</w:tblPr>
                                        <w:tblGrid>
                                          <w:gridCol w:w="13793"/>
                                        </w:tblGrid>
                                        <w:tr>
                                          <w:tblPrEx>
                                            <w:tblBorders>
                                              <w:top w:val="single" w:color="7F7F7F" w:themeColor="background1" w:themeShade="80" w:sz="8" w:space="0"/>
                                              <w:left w:val="none" w:color="auto" w:sz="0" w:space="0"/>
                                              <w:bottom w:val="single" w:color="7F7F7F" w:themeColor="background1" w:themeShade="80" w:sz="8" w:space="0"/>
                                              <w:right w:val="none" w:color="auto" w:sz="0" w:space="0"/>
                                              <w:insideH w:val="single" w:color="7F7F7F" w:themeColor="background1" w:themeShade="80" w:sz="8" w:space="0"/>
                                              <w:insideV w:val="none" w:color="auto" w:sz="0" w:space="0"/>
                                            </w:tblBorders>
                                            <w:tblCellMar>
                                              <w:top w:w="0" w:type="dxa"/>
                                              <w:left w:w="108" w:type="dxa"/>
                                              <w:bottom w:w="0" w:type="dxa"/>
                                              <w:right w:w="108" w:type="dxa"/>
                                            </w:tblCellMar>
                                          </w:tblPrEx>
                                          <w:trPr>
                                            <w:trHeight w:val="1055" w:hRule="atLeast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5000" w:type="pct"/>
                                              <w:tcBorders>
                                                <w:top w:val="nil"/>
                                                <w:bottom w:val="nil"/>
                                              </w:tcBorders>
                                              <w:vAlign w:val="center"/>
                                            </w:tcPr>
                                            <w:p>
                                              <w:pPr>
                                                <w:pStyle w:val="34"/>
                                                <w:jc w:val="center"/>
                                                <w:rPr>
                                                  <w:rFonts w:ascii="Candara" w:hAnsi="Candara" w:eastAsia="Times New Roman"/>
                                                  <w:color w:val="4070AA"/>
                                                  <w:sz w:val="56"/>
                                                  <w:szCs w:val="5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Candara" w:hAnsi="Candara" w:eastAsia="Times New Roman"/>
                                                  <w:b/>
                                                  <w:color w:val="4070AA"/>
                                                  <w:sz w:val="56"/>
                                                  <w:szCs w:val="56"/>
                                                </w:rPr>
                                                <w:t>PRIJEDLOG</w:t>
                                              </w:r>
                                              <w:r>
                                                <w:rPr>
                                                  <w:rFonts w:ascii="Candara" w:hAnsi="Candara" w:eastAsia="Times New Roman"/>
                                                  <w:color w:val="4070AA"/>
                                                  <w:sz w:val="56"/>
                                                  <w:szCs w:val="56"/>
                                                </w:rPr>
                                                <w:t xml:space="preserve"> </w:t>
                                              </w:r>
                                              <w:r>
                                                <w:rPr>
                                                  <w:rFonts w:ascii="Candara" w:hAnsi="Candara" w:eastAsia="Times New Roman"/>
                                                  <w:b/>
                                                  <w:color w:val="4070AA"/>
                                                  <w:sz w:val="56"/>
                                                  <w:szCs w:val="56"/>
                                                </w:rPr>
                                                <w:t>TEMATSKOGA PLANIRANJA</w:t>
                                              </w:r>
                                              <w:r>
                                                <w:rPr>
                                                  <w:rFonts w:ascii="Candara" w:hAnsi="Candara" w:eastAsia="Times New Roman"/>
                                                  <w:color w:val="4070AA"/>
                                                  <w:sz w:val="56"/>
                                                  <w:szCs w:val="56"/>
                                                </w:rPr>
                                                <w:t xml:space="preserve"> </w:t>
                                              </w:r>
                                            </w:p>
                                          </w:tc>
                                        </w:tr>
                                        <w:tr>
                                          <w:tblPrEx>
                                            <w:tblBorders>
                                              <w:top w:val="single" w:color="7F7F7F" w:themeColor="background1" w:themeShade="80" w:sz="8" w:space="0"/>
                                              <w:left w:val="none" w:color="auto" w:sz="0" w:space="0"/>
                                              <w:bottom w:val="single" w:color="7F7F7F" w:themeColor="background1" w:themeShade="80" w:sz="8" w:space="0"/>
                                              <w:right w:val="none" w:color="auto" w:sz="0" w:space="0"/>
                                              <w:insideH w:val="single" w:color="7F7F7F" w:themeColor="background1" w:themeShade="80" w:sz="8" w:space="0"/>
                                              <w:insideV w:val="none" w:color="auto" w:sz="0" w:space="0"/>
                                            </w:tblBorders>
                                            <w:tblCellMar>
                                              <w:top w:w="0" w:type="dxa"/>
                                              <w:left w:w="108" w:type="dxa"/>
                                              <w:bottom w:w="0" w:type="dxa"/>
                                              <w:right w:w="108" w:type="dxa"/>
                                            </w:tblCellMar>
                                          </w:tblPrEx>
                                          <w:trPr>
                                            <w:trHeight w:val="720" w:hRule="atLeast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5000" w:type="pct"/>
                                              <w:tcBorders>
                                                <w:top w:val="nil"/>
                                                <w:bottom w:val="nil"/>
                                              </w:tcBorders>
                                              <w:vAlign w:val="center"/>
                                            </w:tcPr>
                                            <w:p>
                                              <w:pPr>
                                                <w:jc w:val="center"/>
                                                <w:rPr>
                                                  <w:rFonts w:hint="default" w:ascii="Candara" w:hAnsi="Candara"/>
                                                  <w:b/>
                                                  <w:color w:val="3B69BB"/>
                                                  <w:sz w:val="48"/>
                                                  <w:szCs w:val="48"/>
                                                  <w:lang w:val="hr-HR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Candara" w:hAnsi="Candara" w:eastAsia="Times New Roman"/>
                                                  <w:b/>
                                                  <w:color w:val="4070AA"/>
                                                  <w:sz w:val="48"/>
                                                  <w:szCs w:val="44"/>
                                                </w:rPr>
                                                <w:t xml:space="preserve">ZA HRVATSKI JEZIK U 8. RAZREDU </w:t>
                                              </w:r>
                                              <w:r>
                                                <w:rPr>
                                                  <w:rFonts w:hint="default" w:ascii="Candara" w:hAnsi="Candara" w:eastAsia="Times New Roman"/>
                                                  <w:b/>
                                                  <w:color w:val="4070AA"/>
                                                  <w:sz w:val="48"/>
                                                  <w:szCs w:val="44"/>
                                                  <w:lang w:val="hr-HR"/>
                                                </w:rPr>
                                                <w:t xml:space="preserve">/ </w:t>
                                              </w:r>
                                              <w:r>
                                                <w:rPr>
                                                  <w:rFonts w:hint="default" w:ascii="Candara" w:hAnsi="Candara"/>
                                                  <w:b/>
                                                  <w:color w:val="ED7D31" w:themeColor="accent2"/>
                                                  <w:sz w:val="48"/>
                                                  <w:szCs w:val="48"/>
                                                  <w:lang w:val="hr-HR"/>
                                                  <w14:textFill>
                                                    <w14:solidFill>
                                                      <w14:schemeClr w14:val="accent2"/>
                                                    </w14:solidFill>
                                                  </w14:textFill>
                                                </w:rPr>
                                                <w:t>projekt CDŠ</w:t>
                                              </w:r>
                                            </w:p>
                                            <w:p>
                                              <w:pPr>
                                                <w:pStyle w:val="34"/>
                                                <w:jc w:val="center"/>
                                                <w:rPr>
                                                  <w:rFonts w:hint="default" w:ascii="Candara" w:hAnsi="Candara" w:eastAsia="Times New Roman"/>
                                                  <w:b/>
                                                  <w:color w:val="4070AA"/>
                                                  <w:sz w:val="44"/>
                                                  <w:szCs w:val="44"/>
                                                  <w:lang w:val="hr-HR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kstni okvir 2" o:spid="_x0000_s1026" o:spt="202" type="#_x0000_t202" style="position:absolute;left:0pt;margin-left:6.9pt;margin-top:45.9pt;height:113pt;width:694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P6EK31wAAAAoBAAAPAAAAAAAAAAEAIAAAACIAAABkcnMvZG93bnJldi54bWxQSwEC&#10;FAAUAAAACACHTuJAbE/BGi4CAABZBAAADgAAAAAAAAABACAAAAAmAQAAZHJzL2Uyb0RvYy54bWxQ&#10;SwUGAAAAAAYABgBZAQAAxgUAAAAA&#10;">
                            <v:fill on="t" focussize="0,0"/>
                            <v:stroke on="f" miterlimit="8" joinstyle="miter"/>
                            <v:imagedata o:title=""/>
                            <o:lock v:ext="edit" aspectratio="f"/>
                            <v:textbox>
                              <w:txbxContent>
                                <w:tbl>
                                  <w:tblPr>
                                    <w:tblStyle w:val="12"/>
                                    <w:tblW w:w="5000" w:type="pct"/>
                                    <w:jc w:val="center"/>
                                    <w:tblBorders>
                                      <w:top w:val="single" w:color="7F7F7F" w:themeColor="background1" w:themeShade="80" w:sz="8" w:space="0"/>
                                      <w:left w:val="none" w:color="auto" w:sz="0" w:space="0"/>
                                      <w:bottom w:val="single" w:color="7F7F7F" w:themeColor="background1" w:themeShade="80" w:sz="8" w:space="0"/>
                                      <w:right w:val="none" w:color="auto" w:sz="0" w:space="0"/>
                                      <w:insideH w:val="single" w:color="7F7F7F" w:themeColor="background1" w:themeShade="80" w:sz="8" w:space="0"/>
                                      <w:insideV w:val="none" w:color="auto" w:sz="0" w:space="0"/>
                                    </w:tblBorders>
                                    <w:tblLayout w:type="autofit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</w:tblPr>
                                  <w:tblGrid>
                                    <w:gridCol w:w="13793"/>
                                  </w:tblGrid>
                                  <w:tr>
                                    <w:tblPrEx>
                                      <w:tblBorders>
                                        <w:top w:val="single" w:color="7F7F7F" w:themeColor="background1" w:themeShade="80" w:sz="8" w:space="0"/>
                                        <w:left w:val="none" w:color="auto" w:sz="0" w:space="0"/>
                                        <w:bottom w:val="single" w:color="7F7F7F" w:themeColor="background1" w:themeShade="80" w:sz="8" w:space="0"/>
                                        <w:right w:val="none" w:color="auto" w:sz="0" w:space="0"/>
                                        <w:insideH w:val="single" w:color="7F7F7F" w:themeColor="background1" w:themeShade="80" w:sz="8" w:space="0"/>
                                        <w:insideV w:val="none" w:color="auto" w:sz="0" w:space="0"/>
                                      </w:tblBorders>
                                    </w:tblPrEx>
                                    <w:trPr>
                                      <w:trHeight w:val="1055" w:hRule="atLeast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pStyle w:val="34"/>
                                          <w:jc w:val="center"/>
                                          <w:rPr>
                                            <w:rFonts w:ascii="Candara" w:hAnsi="Candara" w:eastAsia="Times New Roman"/>
                                            <w:color w:val="4070AA"/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rFonts w:ascii="Candara" w:hAnsi="Candara" w:eastAsia="Times New Roman"/>
                                            <w:b/>
                                            <w:color w:val="4070AA"/>
                                            <w:sz w:val="56"/>
                                            <w:szCs w:val="56"/>
                                          </w:rPr>
                                          <w:t>PRIJEDLOG</w:t>
                                        </w:r>
                                        <w:r>
                                          <w:rPr>
                                            <w:rFonts w:ascii="Candara" w:hAnsi="Candara" w:eastAsia="Times New Roman"/>
                                            <w:color w:val="4070AA"/>
                                            <w:sz w:val="56"/>
                                            <w:szCs w:val="5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andara" w:hAnsi="Candara" w:eastAsia="Times New Roman"/>
                                            <w:b/>
                                            <w:color w:val="4070AA"/>
                                            <w:sz w:val="56"/>
                                            <w:szCs w:val="56"/>
                                          </w:rPr>
                                          <w:t>TEMATSKOGA PLANIRANJA</w:t>
                                        </w:r>
                                        <w:r>
                                          <w:rPr>
                                            <w:rFonts w:ascii="Candara" w:hAnsi="Candara" w:eastAsia="Times New Roman"/>
                                            <w:color w:val="4070AA"/>
                                            <w:sz w:val="56"/>
                                            <w:szCs w:val="56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>
                                    <w:tblPrEx>
                                      <w:tblBorders>
                                        <w:top w:val="single" w:color="7F7F7F" w:themeColor="background1" w:themeShade="80" w:sz="8" w:space="0"/>
                                        <w:left w:val="none" w:color="auto" w:sz="0" w:space="0"/>
                                        <w:bottom w:val="single" w:color="7F7F7F" w:themeColor="background1" w:themeShade="80" w:sz="8" w:space="0"/>
                                        <w:right w:val="none" w:color="auto" w:sz="0" w:space="0"/>
                                        <w:insideH w:val="single" w:color="7F7F7F" w:themeColor="background1" w:themeShade="80" w:sz="8" w:space="0"/>
                                        <w:insideV w:val="none" w:color="auto" w:sz="0" w:space="0"/>
                                      </w:tblBorders>
                                      <w:tblCell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blCellMar>
                                    </w:tblPrEx>
                                    <w:trPr>
                                      <w:trHeight w:val="720" w:hRule="atLeast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hint="default" w:ascii="Candara" w:hAnsi="Candara"/>
                                            <w:b/>
                                            <w:color w:val="3B69BB"/>
                                            <w:sz w:val="48"/>
                                            <w:szCs w:val="48"/>
                                            <w:lang w:val="hr-HR"/>
                                          </w:rPr>
                                        </w:pPr>
                                        <w:r>
                                          <w:rPr>
                                            <w:rFonts w:ascii="Candara" w:hAnsi="Candara" w:eastAsia="Times New Roman"/>
                                            <w:b/>
                                            <w:color w:val="4070AA"/>
                                            <w:sz w:val="48"/>
                                            <w:szCs w:val="44"/>
                                          </w:rPr>
                                          <w:t xml:space="preserve">ZA HRVATSKI JEZIK U 8. RAZREDU </w:t>
                                        </w:r>
                                        <w:r>
                                          <w:rPr>
                                            <w:rFonts w:hint="default" w:ascii="Candara" w:hAnsi="Candara" w:eastAsia="Times New Roman"/>
                                            <w:b/>
                                            <w:color w:val="4070AA"/>
                                            <w:sz w:val="48"/>
                                            <w:szCs w:val="44"/>
                                            <w:lang w:val="hr-HR"/>
                                          </w:rPr>
                                          <w:t xml:space="preserve">/ </w:t>
                                        </w:r>
                                        <w:r>
                                          <w:rPr>
                                            <w:rFonts w:hint="default" w:ascii="Candara" w:hAnsi="Candara"/>
                                            <w:b/>
                                            <w:color w:val="ED7D31" w:themeColor="accent2"/>
                                            <w:sz w:val="48"/>
                                            <w:szCs w:val="48"/>
                                            <w:lang w:val="hr-HR"/>
                                            <w14:textFill>
                                              <w14:solidFill>
                                                <w14:schemeClr w14:val="accent2"/>
                                              </w14:solidFill>
                                            </w14:textFill>
                                          </w:rPr>
                                          <w:t>projekt CDŠ</w:t>
                                        </w:r>
                                      </w:p>
                                      <w:p>
                                        <w:pPr>
                                          <w:pStyle w:val="34"/>
                                          <w:jc w:val="center"/>
                                          <w:rPr>
                                            <w:rFonts w:hint="default" w:ascii="Candara" w:hAnsi="Candara" w:eastAsia="Times New Roman"/>
                                            <w:b/>
                                            <w:color w:val="4070AA"/>
                                            <w:sz w:val="44"/>
                                            <w:szCs w:val="44"/>
                                            <w:lang w:val="hr-HR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rFonts w:ascii="Candara" w:hAnsi="Candara"/>
                      <w:bCs/>
                      <w:color w:val="808080" w:themeColor="text1" w:themeTint="80"/>
                      <w:sz w:val="28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Učiteljica/učitelj: _______________________________</w:t>
                  </w:r>
                  <w:r>
                    <w:rPr>
                      <w:rFonts w:ascii="Candara" w:hAnsi="Candara"/>
                      <w:color w:val="808080" w:themeColor="text1" w:themeTint="80"/>
                      <w:sz w:val="28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_________________</w:t>
                  </w:r>
                  <w:r>
                    <w:rPr>
                      <w:rFonts w:ascii="Candara" w:hAnsi="Candara"/>
                      <w:b/>
                      <w:color w:val="808080" w:themeColor="text1" w:themeTint="80"/>
                      <w:sz w:val="28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Candara" w:hAnsi="Candara"/>
                      <w:color w:val="808080" w:themeColor="text1" w:themeTint="80"/>
                      <w:sz w:val="28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Razredni odjeli: __________________________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000" w:type="pct"/>
                  <w:vAlign w:val="center"/>
                </w:tcPr>
                <w:p>
                  <w:pPr>
                    <w:pStyle w:val="34"/>
                    <w:ind w:left="-108"/>
                    <w:rPr>
                      <w:rFonts w:ascii="Candara" w:hAnsi="Candara"/>
                      <w:bCs/>
                      <w:color w:val="808080" w:themeColor="text1" w:themeTint="80"/>
                      <w:sz w:val="28"/>
                      <w:lang w:val="hr-HR" w:eastAsia="hr-HR" w:bidi="ar-SA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  <w:p>
                  <w:pPr>
                    <w:pStyle w:val="34"/>
                    <w:ind w:left="-108"/>
                    <w:rPr>
                      <w:rFonts w:ascii="Candara" w:hAnsi="Candara"/>
                      <w:bCs/>
                      <w:color w:val="808080" w:themeColor="text1" w:themeTint="80"/>
                      <w:sz w:val="28"/>
                      <w:lang w:val="hr-HR" w:eastAsia="hr-HR" w:bidi="ar-SA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  <w:p>
                  <w:pPr>
                    <w:pStyle w:val="34"/>
                    <w:ind w:left="-108"/>
                    <w:rPr>
                      <w:rFonts w:ascii="Candara" w:hAnsi="Candara"/>
                      <w:bCs/>
                      <w:color w:val="808080" w:themeColor="text1" w:themeTint="80"/>
                      <w:sz w:val="28"/>
                      <w:lang w:val="hr-HR" w:eastAsia="hr-HR" w:bidi="ar-SA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  <w:p>
                  <w:pPr>
                    <w:pStyle w:val="34"/>
                    <w:ind w:left="-108"/>
                    <w:rPr>
                      <w:rFonts w:ascii="Candara" w:hAnsi="Candara"/>
                      <w:bCs/>
                      <w:color w:val="808080" w:themeColor="text1" w:themeTint="80"/>
                      <w:sz w:val="28"/>
                      <w:lang w:val="hr-HR" w:eastAsia="hr-HR" w:bidi="ar-SA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  <w:p>
                  <w:pPr>
                    <w:pStyle w:val="34"/>
                    <w:ind w:left="-108"/>
                    <w:rPr>
                      <w:rFonts w:ascii="Candara" w:hAnsi="Candara"/>
                      <w:bCs/>
                      <w:color w:val="808080" w:themeColor="text1" w:themeTint="80"/>
                      <w:sz w:val="28"/>
                      <w:lang w:val="hr-HR" w:eastAsia="hr-HR" w:bidi="ar-SA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  <w:p>
                  <w:pPr>
                    <w:pStyle w:val="34"/>
                    <w:ind w:left="-108"/>
                    <w:rPr>
                      <w:rFonts w:ascii="Candara" w:hAnsi="Candara"/>
                      <w:bCs/>
                      <w:color w:val="808080" w:themeColor="text1" w:themeTint="80"/>
                      <w:sz w:val="28"/>
                      <w:lang w:val="hr-HR" w:eastAsia="hr-HR" w:bidi="ar-SA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34"/>
              <w:rPr>
                <w:rFonts w:ascii="Candara" w:hAnsi="Candara" w:eastAsia="Times New Roman"/>
                <w:caps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andara" w:hAnsi="Candara"/>
                <w:b/>
                <w:i/>
                <w:color w:val="3B69BB"/>
                <w:sz w:val="56"/>
                <w:szCs w:val="56"/>
                <w:lang w:val="hr-HR" w:eastAsia="hr-HR"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page">
                    <wp:posOffset>-407670</wp:posOffset>
                  </wp:positionH>
                  <wp:positionV relativeFrom="paragraph">
                    <wp:posOffset>1579245</wp:posOffset>
                  </wp:positionV>
                  <wp:extent cx="11018520" cy="5209540"/>
                  <wp:effectExtent l="0" t="0" r="0" b="254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20" cy="5209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ndara" w:hAnsi="Candara" w:eastAsia="Times New Roman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Osnovna škola</w:t>
            </w:r>
            <w:r>
              <w:rPr>
                <w:rFonts w:ascii="Candara" w:hAnsi="Candara" w:eastAsia="Times New Roman"/>
                <w:caps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: _________________________________________________________________________________________</w:t>
            </w:r>
          </w:p>
        </w:tc>
      </w:tr>
    </w:tbl>
    <w:p>
      <w:pPr>
        <w:spacing w:before="0" w:beforeAutospacing="0"/>
        <w:ind w:left="0"/>
        <w:rPr>
          <w:b/>
        </w:rPr>
      </w:pPr>
    </w:p>
    <w:tbl>
      <w:tblPr>
        <w:tblStyle w:val="52"/>
        <w:tblpPr w:leftFromText="180" w:rightFromText="180" w:vertAnchor="text" w:tblpY="1"/>
        <w:tblW w:w="15441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2664"/>
        <w:gridCol w:w="284"/>
        <w:gridCol w:w="283"/>
        <w:gridCol w:w="284"/>
        <w:gridCol w:w="3969"/>
        <w:gridCol w:w="3260"/>
        <w:gridCol w:w="29"/>
        <w:gridCol w:w="2121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441" w:type="dxa"/>
            <w:gridSpan w:val="10"/>
            <w:shd w:val="clear" w:color="auto" w:fill="3D6CC1"/>
            <w:vAlign w:val="center"/>
          </w:tcPr>
          <w:p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b/>
                <w:bCs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>PREUZIMAM ODGOVORNOST</w:t>
            </w:r>
            <w:r>
              <w:rPr>
                <w:rFonts w:cs="Calibri"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cs="Calibri"/>
                <w:b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>(prva tema)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41" w:type="dxa"/>
            <w:gridSpan w:val="10"/>
            <w:shd w:val="clear" w:color="auto" w:fill="ADB9CA" w:themeFill="text2" w:themeFillTint="66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/>
                <w:bCs/>
                <w:color w:val="404040" w:themeColor="text1" w:themeTint="BF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o - obrada/ v - vježba/ p - </w:t>
            </w:r>
            <w:r>
              <w:rPr>
                <w:rFonts w:ascii="Candara" w:hAnsi="Candara" w:cs="Calibri"/>
                <w:b/>
                <w:color w:val="404040" w:themeColor="text1" w:themeTint="BF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provjera</w:t>
            </w:r>
            <w:r>
              <w:rPr>
                <w:rFonts w:cs="Calibri"/>
                <w:b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RUJAN (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sati)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</w:rPr>
              <w:t>redni broj sata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  <w:gridSpan w:val="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</w:rPr>
              <w:t>napomena (kratko obrazloženje o mogućim promjenama)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ascii="Candara" w:hAnsi="Candara" w:eastAsia="Times New Roman" w:cs="Arial"/>
                <w:bCs/>
              </w:rPr>
              <w:t>1.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2.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Uvod u 1. temu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theme="minorHAnsi"/>
                <w:b/>
                <w:color w:val="2F5597" w:themeColor="accent1" w:themeShade="BF"/>
              </w:rPr>
              <w:t>Preuzimam odgovornost – uvod u prvu cjelinu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Čita zadatak s razumijevanjem i izdvaja važne podatke iz čitanoga teksta. Razgovara o pitanjima koja ga zaokupljaju i na koja bi volio dobiti odgovor. Organizira  rad u skupini i surađuje s drugim učenicima u cilju postizanja što boljega rezultata. </w:t>
            </w:r>
            <w:r>
              <w:rPr>
                <w:rFonts w:ascii="Candara" w:hAnsi="Candara" w:cs="Arial"/>
                <w:i/>
              </w:rPr>
              <w:t>Međupredmetna igra (Osobni i socijalni razvoj) – Tko pita, ne skita</w:t>
            </w:r>
          </w:p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Učenici čitaju tekst međupredmetne igre. Organiziraju aktivnost tijekom koje će svaki učenik biti u mogućnosti anonimno postaviti pitanja koja ga zaokupljaju i zatražiti pomoć od stručne osobe.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Potaknuti učenike na razgovor o pitanjima koja ih zaokupljaju i na koja bi voljeli dobiti odgovor te na upućivanje pitanja stručnim osobama koje će na njih odgovoriti. Poticati učenike na razvijanje vještine organiziranja aktivnosti potrebnih za izvršenje zadatka tijekom rada u skupini.</w:t>
            </w:r>
          </w:p>
        </w:tc>
        <w:tc>
          <w:tcPr>
            <w:tcW w:w="2150" w:type="dxa"/>
            <w:gridSpan w:val="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</w:rPr>
              <w:t>Svi su planirani sadržaji prilagođeni za učenike s nekim oblikom prilagodbe: metodom, izborom strategija poučavanja i primjera na kojima se usvaja ili uvježbava gradivo (istaknuto u pripravi za svaki nastavni sat).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3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Uvodni sat i priprema za cjelovito čitanje književnih djela (rujan)</w:t>
            </w:r>
            <w:r>
              <w:rPr>
                <w:rFonts w:ascii="Candara" w:hAnsi="Candara" w:cs="Calibri"/>
              </w:rPr>
              <w:t xml:space="preserve">                                          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53"/>
              <w:shd w:val="clear" w:color="auto" w:fill="FFFFFF"/>
              <w:spacing w:before="0" w:beforeAutospacing="0" w:after="0" w:afterAutospacing="0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 xml:space="preserve">Obrazlaže vlastite izbore književnoga  teksta i na taj način sudjeluje u kreiranju popisa djela za cjelovito čitanje za tekuću nastavnu godinu. Predlaže i oblikuje plan čitanja književnih djela za cjelovito čitanje. 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="Arial"/>
              </w:rPr>
              <w:t>Motivirati učenike za čitanje i aktivno sudjelovanje u kreiranju popisa djela za cjelovito čitaje. Potaknuti ih da sudjeluju u planiranju i predlažu način prezentiranja pročitanoga.</w:t>
            </w:r>
          </w:p>
        </w:tc>
        <w:tc>
          <w:tcPr>
            <w:tcW w:w="2150" w:type="dxa"/>
            <w:gridSpan w:val="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4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5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  <w:shd w:val="clear" w:color="auto" w:fill="FFFFFF" w:themeFill="background1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Ponavljanje jezičnoga gradiva 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3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hd w:val="clear" w:color="auto" w:fill="FFFFFF"/>
              <w:spacing w:before="0" w:beforeAutospacing="0" w:after="48" w:line="240" w:lineRule="auto"/>
              <w:ind w:left="0"/>
              <w:rPr>
                <w:rFonts w:ascii="Candara" w:hAnsi="Candara" w:eastAsia="Times New Roman"/>
                <w:color w:val="231F20"/>
                <w:lang w:eastAsia="hr-HR" w:bidi="ar-SA"/>
              </w:rPr>
            </w:pPr>
            <w:r>
              <w:rPr>
                <w:rFonts w:ascii="Candara" w:hAnsi="Candara" w:eastAsia="Times New Roman"/>
                <w:color w:val="231F20"/>
                <w:lang w:eastAsia="hr-HR" w:bidi="ar-SA"/>
              </w:rPr>
              <w:t xml:space="preserve">Točno piše veliko početno slovo u jednorječnim  ivišerječnim imenima. Razlikuje upravni i neupravni govor u pismu. </w:t>
            </w:r>
            <w:r>
              <w:rPr>
                <w:rFonts w:ascii="Candara" w:hAnsi="Candara" w:cstheme="minorHAnsi"/>
              </w:rPr>
              <w:t xml:space="preserve"> Objašnjava sintaktičko ustrojstvo rečenice na oglednim i čestim primjerima; razlikuje značenje i službu padeža u rečenici; razlikuje stilski neobilježeni i stilski obilježeni red riječi. Razlikuje glasovne promjene (sibilarizacija, palatalizacija, jotacija, nepostojani </w:t>
            </w:r>
            <w:r>
              <w:rPr>
                <w:rFonts w:ascii="Candara" w:hAnsi="Candara" w:cstheme="minorHAnsi"/>
                <w:i/>
              </w:rPr>
              <w:t>a</w:t>
            </w:r>
            <w:r>
              <w:rPr>
                <w:rFonts w:ascii="Candara" w:hAnsi="Candara" w:cstheme="minorHAnsi"/>
              </w:rPr>
              <w:t>) i provodi ih. Imenuje naglaske u hrvatskome jeziku.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da funkcionalno rabe jezična znanja stečena od 1. do 8. razreda.</w:t>
            </w:r>
          </w:p>
        </w:tc>
        <w:tc>
          <w:tcPr>
            <w:tcW w:w="2150" w:type="dxa"/>
            <w:gridSpan w:val="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7</w:t>
            </w:r>
            <w:r>
              <w:rPr>
                <w:rFonts w:ascii="Candara" w:hAnsi="Candara" w:eastAsia="Times New Roman" w:cs="Arial"/>
                <w:bCs/>
              </w:rPr>
              <w:t xml:space="preserve">.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8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03864" w:themeColor="accent1" w:themeShade="80"/>
              </w:rPr>
              <w:t>Početna provjera znanja s ispravkom</w:t>
            </w:r>
            <w:r>
              <w:rPr>
                <w:rFonts w:ascii="Candara" w:hAnsi="Candara" w:cstheme="minorHAnsi"/>
                <w:color w:val="203864" w:themeColor="accent1" w:themeShade="80"/>
              </w:rPr>
              <w:t xml:space="preserve">                 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Primjenjuje jezično znanje stečeno od 1. do 8. razreda u zadatcima objektivnoga tipa.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</w:p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Uočava vlastite pogreške te ih ispravlja i pravilno oblikuje prema zadanoj uputi.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Provjeriti  usvojenost jezičnoga gradiva / funkcionalnu primjenu na prototipnim i čestim primjerima i u čestim jezičnim situacijama.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Osvijestiti učenicima pogreške i jezično gradivo koje nisu u potpunosti usvojili te ih potaknuti na ponavljanje gradiva u kojemu su uočene pogreške.</w:t>
            </w:r>
          </w:p>
        </w:tc>
        <w:tc>
          <w:tcPr>
            <w:tcW w:w="2150" w:type="dxa"/>
            <w:gridSpan w:val="2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9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10.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color w:val="2F5597" w:themeColor="accent1" w:themeShade="BF"/>
              </w:rPr>
            </w:pPr>
            <w:r>
              <w:rPr>
                <w:rFonts w:ascii="Candara" w:hAnsi="Candara" w:cs="Arial"/>
                <w:b/>
                <w:color w:val="2F5597" w:themeColor="accent1" w:themeShade="BF"/>
              </w:rPr>
              <w:t xml:space="preserve">Alessandro D'Avenia, </w:t>
            </w:r>
            <w:r>
              <w:rPr>
                <w:rFonts w:ascii="Candara" w:hAnsi="Candara" w:cs="Arial"/>
                <w:b/>
                <w:i/>
                <w:iCs/>
                <w:color w:val="2F5597" w:themeColor="accent1" w:themeShade="BF"/>
              </w:rPr>
              <w:t>Sanjar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Izražava doživljaj književnoga teksta. O</w:t>
            </w:r>
            <w:r>
              <w:rPr>
                <w:rFonts w:ascii="Candara" w:hAnsi="Candara" w:cs="Arial"/>
              </w:rPr>
              <w:t>pisuje vlastite predodžbe i iskustva uspoređujući ih stavovima i vrijednostima u književnome tekstu.</w:t>
            </w:r>
          </w:p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Opisuje lik na temelju govorne karakterizacije i karakterizacije postupcima. Tumači izraze u prenesenome značenju.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Prepoznaje etičku vrijednost teksta te zaključak oblikuje u ideju.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Potaknuti učenike na izražavanje doživljaja književnoga teksta te na uočavanje i razlikovanje književnih obilježja (karakterizacija lika govorom i postupcima). Poticati učenike na prepoznavanje etičke vrijednost teksta te uočavanje ideje.</w:t>
            </w:r>
          </w:p>
        </w:tc>
        <w:tc>
          <w:tcPr>
            <w:tcW w:w="2150" w:type="dxa"/>
            <w:gridSpan w:val="2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11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12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Veliko početno slovo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Pravilno piše višerječna imena  blagdana, spomendana, kulturnih, umjetničkih i drugih priredaba. Razvija sposobnost uočavanja, povezivanja i zaključivanja tijekom ovladavanja pravopisnom normom. Pregledava napisani tekst služeći se pravopisom.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Potaknuti učenike na poštivanje pravopisne norme u pisanju velikoga početnog slova u jednorječnim i višerječnim imenima.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150" w:type="dxa"/>
            <w:gridSpan w:val="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ascii="Candara" w:hAnsi="Candara" w:eastAsia="Times New Roman" w:cs="Arial"/>
                <w:bCs/>
              </w:rPr>
              <w:t>1</w:t>
            </w:r>
            <w:r>
              <w:rPr>
                <w:rFonts w:hint="default" w:ascii="Candara" w:hAnsi="Candara" w:eastAsia="Times New Roman" w:cs="Arial"/>
                <w:bCs/>
                <w:lang w:val="hr-HR"/>
              </w:rPr>
              <w:t>3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ascii="Candara" w:hAnsi="Candara" w:eastAsia="Times New Roman" w:cs="Arial"/>
                <w:bCs/>
              </w:rPr>
              <w:t>1</w:t>
            </w:r>
            <w:r>
              <w:rPr>
                <w:rFonts w:hint="default" w:ascii="Candara" w:hAnsi="Candara" w:eastAsia="Times New Roman" w:cs="Arial"/>
                <w:bCs/>
                <w:lang w:val="hr-HR"/>
              </w:rPr>
              <w:t>4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KULTURA I MEDIJI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Dokumentarni film, </w:t>
            </w:r>
            <w:r>
              <w:rPr>
                <w:rFonts w:ascii="Candara" w:hAnsi="Candara" w:cstheme="minorHAnsi"/>
                <w:b/>
                <w:bCs/>
                <w:i/>
                <w:iCs/>
                <w:color w:val="2F5597" w:themeColor="accent1" w:themeShade="BF"/>
              </w:rPr>
              <w:t>Dnevnik pobjednika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/>
              </w:rPr>
              <w:t>Kritički prosuđuje idole koje predstavlja dokumentarni film.</w:t>
            </w:r>
            <w:r>
              <w:rPr>
                <w:rFonts w:ascii="Candara" w:hAnsi="Candara" w:eastAsia="Times New Roman" w:cs="Arial"/>
                <w:b/>
                <w:bCs/>
              </w:rPr>
              <w:t xml:space="preserve"> </w:t>
            </w:r>
            <w:r>
              <w:rPr>
                <w:rFonts w:ascii="Candara" w:hAnsi="Candara"/>
              </w:rPr>
              <w:t>Uočava sastavne elemente hipermedije: međusobno povezani tekst, slika, video i zvuk.</w:t>
            </w:r>
          </w:p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/>
              </w:rPr>
              <w:t xml:space="preserve">Tumači priču i likove kao temelje dokumentarnoga filma, tj. kao objekte identifikacije.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Obrazlaže vezu teksta i svijeta koji ga okružuje.</w:t>
            </w:r>
          </w:p>
        </w:tc>
        <w:tc>
          <w:tcPr>
            <w:tcW w:w="3260" w:type="dxa"/>
          </w:tcPr>
          <w:p>
            <w:pPr>
              <w:ind w:left="67"/>
              <w:rPr>
                <w:rFonts w:ascii="Candara" w:hAnsi="Candara" w:eastAsia="Times New Roman" w:cs="Calibri"/>
                <w:bCs/>
                <w:lang w:eastAsia="hr-HR"/>
              </w:rPr>
            </w:pPr>
            <w:r>
              <w:rPr>
                <w:rFonts w:ascii="Candara" w:hAnsi="Candara" w:cs="Arial"/>
              </w:rPr>
              <w:t>Pripremati učenike za obrazlaganje vlastitoga doživljaja dokumentarnoga filma</w:t>
            </w:r>
            <w:r>
              <w:rPr>
                <w:rFonts w:ascii="Candara" w:hAnsi="Candara" w:eastAsia="Times New Roman" w:cs="Calibri"/>
                <w:i/>
                <w:iCs/>
                <w:lang w:eastAsia="hr-HR"/>
              </w:rPr>
              <w:t xml:space="preserve"> Dnevnik pobjednika</w:t>
            </w:r>
            <w:r>
              <w:rPr>
                <w:rFonts w:ascii="Candara" w:hAnsi="Candara" w:eastAsia="Times New Roman" w:cs="Calibri"/>
                <w:i/>
                <w:lang w:eastAsia="hr-HR"/>
              </w:rPr>
              <w:t>,</w:t>
            </w:r>
            <w:r>
              <w:rPr>
                <w:rFonts w:ascii="Candara" w:hAnsi="Candara" w:eastAsia="Times New Roman" w:cs="Calibri"/>
                <w:bCs/>
                <w:lang w:eastAsia="hr-HR"/>
              </w:rPr>
              <w:t xml:space="preserve"> </w:t>
            </w:r>
            <w:r>
              <w:rPr>
                <w:rFonts w:ascii="Candara" w:hAnsi="Candara" w:eastAsia="Times New Roman" w:cs="Calibri"/>
                <w:lang w:eastAsia="hr-HR"/>
              </w:rPr>
              <w:t xml:space="preserve">komentiranje situacije u kojima se nalaze likovi, njihove postupke i razmišljanja;  </w:t>
            </w:r>
            <w:r>
              <w:rPr>
                <w:rFonts w:ascii="Candara" w:hAnsi="Candara" w:eastAsia="Times New Roman" w:cs="Arial"/>
              </w:rPr>
              <w:t>uočavaju ideju dokumentarnoga filma.</w:t>
            </w:r>
          </w:p>
        </w:tc>
        <w:tc>
          <w:tcPr>
            <w:tcW w:w="2150" w:type="dxa"/>
            <w:gridSpan w:val="2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ascii="Candara" w:hAnsi="Candara" w:eastAsia="Times New Roman" w:cs="Arial"/>
                <w:bCs/>
              </w:rPr>
              <w:t>1</w:t>
            </w:r>
            <w:r>
              <w:rPr>
                <w:rFonts w:hint="default" w:ascii="Candara" w:hAnsi="Candara" w:eastAsia="Times New Roman" w:cs="Arial"/>
                <w:bCs/>
                <w:lang w:val="hr-HR"/>
              </w:rPr>
              <w:t>5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Ephraim Kishon,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Zbližavanje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Izražava vlastitu procjenu etičke, estetske i idejne razine književnoga teksta.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Prepoznaje obilježja kratke priče: oblikuje temu, izdvaja likove i imenuje dijelove fabule.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Uočava obilježja humora u ulomku; izdvaja primjere hiperbola kojima se postiže humor u tekstu.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Prepoznaje i objašnjava problematiku i oblikuje ideju ulomka.</w:t>
            </w:r>
          </w:p>
        </w:tc>
        <w:tc>
          <w:tcPr>
            <w:tcW w:w="3260" w:type="dxa"/>
          </w:tcPr>
          <w:p>
            <w:pPr>
              <w:suppressAutoHyphens/>
              <w:autoSpaceDN w:val="0"/>
              <w:spacing w:before="0" w:beforeAutospacing="0" w:line="240" w:lineRule="auto"/>
              <w:ind w:left="67"/>
              <w:textAlignment w:val="baseline"/>
              <w:rPr>
                <w:rFonts w:ascii="Candara" w:hAnsi="Candara" w:eastAsiaTheme="minorHAnsi" w:cstheme="minorBidi"/>
              </w:rPr>
            </w:pPr>
            <w:r>
              <w:rPr>
                <w:rFonts w:ascii="Candara" w:hAnsi="Candara" w:cs="Arial"/>
              </w:rPr>
              <w:t xml:space="preserve">Potaknuti učenike da </w:t>
            </w:r>
            <w:r>
              <w:rPr>
                <w:rFonts w:ascii="Candara" w:hAnsi="Candara" w:eastAsia="Times New Roman" w:cs="Arial"/>
                <w:bCs/>
                <w:lang w:bidi="ar-SA"/>
              </w:rPr>
              <w:t>aktivno slušaju sugovornike</w:t>
            </w:r>
            <w:r>
              <w:rPr>
                <w:rFonts w:ascii="Candara" w:hAnsi="Candara" w:eastAsiaTheme="minorHAnsi" w:cstheme="minorBidi"/>
              </w:rPr>
              <w:t xml:space="preserve"> i </w:t>
            </w:r>
            <w:r>
              <w:rPr>
                <w:rFonts w:ascii="Candara" w:hAnsi="Candara" w:cs="Arial" w:eastAsiaTheme="minorHAnsi"/>
              </w:rPr>
              <w:t xml:space="preserve">argumentirano iznose svoje stavove, mišljenja i zaključke </w:t>
            </w:r>
          </w:p>
          <w:p>
            <w:pPr>
              <w:autoSpaceDE w:val="0"/>
              <w:autoSpaceDN w:val="0"/>
              <w:adjustRightInd w:val="0"/>
              <w:spacing w:before="0" w:beforeAutospacing="0" w:line="240" w:lineRule="auto"/>
              <w:ind w:left="67"/>
              <w:rPr>
                <w:rFonts w:ascii="Candara" w:hAnsi="Candara" w:eastAsiaTheme="minorHAnsi" w:cstheme="minorBidi"/>
              </w:rPr>
            </w:pPr>
            <w:r>
              <w:rPr>
                <w:rFonts w:ascii="Candara" w:hAnsi="Candara" w:eastAsiaTheme="minorHAnsi" w:cstheme="minorBidi"/>
              </w:rPr>
              <w:t xml:space="preserve"> te oblikuju temu i ideju teksta;</w:t>
            </w:r>
          </w:p>
          <w:p>
            <w:pPr>
              <w:autoSpaceDE w:val="0"/>
              <w:autoSpaceDN w:val="0"/>
              <w:adjustRightInd w:val="0"/>
              <w:spacing w:before="0" w:beforeAutospacing="0" w:line="240" w:lineRule="auto"/>
              <w:ind w:left="67"/>
              <w:rPr>
                <w:rFonts w:ascii="Candara" w:hAnsi="Candara" w:eastAsiaTheme="minorHAnsi" w:cstheme="minorBidi"/>
              </w:rPr>
            </w:pPr>
            <w:r>
              <w:rPr>
                <w:rFonts w:ascii="Candara" w:hAnsi="Candara" w:eastAsiaTheme="minorHAnsi" w:cstheme="minorBidi"/>
              </w:rPr>
              <w:t xml:space="preserve"> izdvajaju i imenuju dijelove fabule i humoristične dijelove ulomka. Potaknuti ih da prepoznaju hiperbolu i objašnjavaju ulogu hiperbole u ulomku.</w:t>
            </w:r>
          </w:p>
        </w:tc>
        <w:tc>
          <w:tcPr>
            <w:tcW w:w="2150" w:type="dxa"/>
            <w:gridSpan w:val="2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ascii="Candara" w:hAnsi="Candara" w:eastAsia="Times New Roman" w:cs="Arial"/>
                <w:bCs/>
              </w:rPr>
              <w:t>1</w:t>
            </w:r>
            <w:r>
              <w:rPr>
                <w:rFonts w:hint="default" w:ascii="Candara" w:hAnsi="Candara" w:eastAsia="Times New Roman" w:cs="Arial"/>
                <w:bCs/>
                <w:lang w:val="hr-HR"/>
              </w:rPr>
              <w:t>6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ascii="Candara" w:hAnsi="Candara" w:eastAsia="Times New Roman" w:cs="Arial"/>
                <w:bCs/>
              </w:rPr>
              <w:t>1</w:t>
            </w:r>
            <w:r>
              <w:rPr>
                <w:rFonts w:hint="default" w:ascii="Candara" w:hAnsi="Candara" w:eastAsia="Times New Roman" w:cs="Arial"/>
                <w:bCs/>
                <w:lang w:val="hr-HR"/>
              </w:rPr>
              <w:t>17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Pravopisni znakovi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  <w:shd w:val="clear" w:color="auto" w:fill="FFFFFF"/>
              </w:rPr>
              <w:t xml:space="preserve">Prepoznaje pravopisne znakove u tekstu, uočava utjecaj pravopisnih znakova na značenje i razumijevanje rečenice i teksta. 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primjenu jezičnih znanja u svakodnevnoj komunikaciji. Osvijestiti potrebu pravilnoga pisanja i čitanja pravopisnih znakova.</w:t>
            </w:r>
          </w:p>
        </w:tc>
        <w:tc>
          <w:tcPr>
            <w:tcW w:w="2150" w:type="dxa"/>
            <w:gridSpan w:val="2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18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  <w:iCs/>
              </w:rPr>
              <w:t>KULTURA I MEDIJI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Neknjiževni tekst,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Iz generacije u generaciju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Objedinjuje važne podatke iz čitanoga teksta uz pomoć ključnih riječi i bilježaka.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Donosi zaključke i potkrepljuje ih dokazima iz teksta.</w:t>
            </w:r>
          </w:p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Objašnjava značenje nepoznatih riječi služeći se rječnicima.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>
              <w:rPr>
                <w:rFonts w:ascii="Candara" w:hAnsi="Candara" w:cs="Calibri"/>
              </w:rPr>
              <w:t>Sažeto prepričava neknjiževni tekst služeći se bilješkama.</w:t>
            </w:r>
          </w:p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Tumači vezu teksta i svijeta koji ga okružuje. Obrazlaže značenje popularnokulturnih tekstova i povezuje ih s društvenim i ekonomskim okružjem.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Potaknuti učenike na slušanje neknjiževnoga teksta s razumijevanjem i izdvajanje bitnih podataka u obliku natuknica. Potaknuti učenike na obrazlaganje značenja popularnokulturnih tekstova i povezivanje teme teksta s vlastitim iskustvom.</w:t>
            </w:r>
          </w:p>
        </w:tc>
        <w:tc>
          <w:tcPr>
            <w:tcW w:w="2150" w:type="dxa"/>
            <w:gridSpan w:val="2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ascii="Candara" w:hAnsi="Candara" w:eastAsia="Times New Roman" w:cs="Arial"/>
                <w:bCs/>
              </w:rPr>
              <w:t>1</w:t>
            </w:r>
            <w:r>
              <w:rPr>
                <w:rFonts w:hint="default" w:ascii="Candara" w:hAnsi="Candara" w:eastAsia="Times New Roman" w:cs="Arial"/>
                <w:bCs/>
                <w:lang w:val="hr-HR"/>
              </w:rPr>
              <w:t>9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20.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Ponavljanje i usustavljivanje pravopisnoga gradiva (veliko početno slovo, pravopisni znakovi)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53"/>
              <w:shd w:val="clear" w:color="auto" w:fill="FFFFFF"/>
              <w:spacing w:before="0" w:beforeAutospacing="0" w:after="48" w:afterAutospacing="0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 w:cs="Arial"/>
              </w:rPr>
              <w:t xml:space="preserve">Ponavlja stečena znanja o pisanju velikoga početnog </w:t>
            </w:r>
            <w:r>
              <w:rPr>
                <w:rFonts w:ascii="Candara" w:hAnsi="Candara" w:cs="Calibri"/>
              </w:rPr>
              <w:t xml:space="preserve"> slova u jednorječnim i višerječnim imenima blagdana, spomendana, kulturnih, umjetničkih i drugih priredaba; </w:t>
            </w:r>
            <w:r>
              <w:rPr>
                <w:rFonts w:ascii="Candara" w:hAnsi="Candara" w:cs="Arial"/>
              </w:rPr>
              <w:t xml:space="preserve"> o pravilnome pisanju i uporabi pravopisnih znakova.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primjenu pravopisnih pravila u pisanome izražavanju.</w:t>
            </w:r>
          </w:p>
        </w:tc>
        <w:tc>
          <w:tcPr>
            <w:tcW w:w="2150" w:type="dxa"/>
            <w:gridSpan w:val="2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441" w:type="dxa"/>
            <w:gridSpan w:val="10"/>
            <w:tcBorders>
              <w:bottom w:val="single" w:color="BEBEBE" w:themeColor="background1" w:themeShade="BF" w:sz="4" w:space="0"/>
            </w:tcBorders>
            <w:shd w:val="clear" w:color="auto" w:fill="3D6CC1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441" w:type="dxa"/>
            <w:gridSpan w:val="10"/>
            <w:tcBorders>
              <w:top w:val="single" w:color="BEBEBE" w:themeColor="background1" w:themeShade="BF" w:sz="4" w:space="0"/>
            </w:tcBorders>
            <w:shd w:val="clear" w:color="auto" w:fill="ADB9CA" w:themeFill="text2" w:themeFillTint="66"/>
          </w:tcPr>
          <w:p>
            <w:pPr>
              <w:spacing w:before="0" w:beforeAutospacing="0" w:line="240" w:lineRule="auto"/>
              <w:jc w:val="center"/>
              <w:rPr>
                <w:rFonts w:hint="default" w:cs="Calibri"/>
                <w:color w:val="404040" w:themeColor="text1" w:themeTint="BF"/>
                <w:sz w:val="36"/>
                <w:szCs w:val="36"/>
                <w:highlight w:val="darkGray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cs="Calibri"/>
                <w:color w:val="404040" w:themeColor="text1" w:themeTint="BF"/>
                <w:sz w:val="36"/>
                <w:szCs w:val="3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LISTOPAD (1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</w:t>
            </w:r>
            <w:r>
              <w:rPr>
                <w:rFonts w:cs="Calibri"/>
                <w:color w:val="404040" w:themeColor="text1" w:themeTint="BF"/>
                <w:sz w:val="36"/>
                <w:szCs w:val="3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sati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redni broj sata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0"/>
              <w:rPr>
                <w:color w:val="FF5050"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>
            <w:pPr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b/>
                <w:iCs/>
              </w:rPr>
            </w:pPr>
            <w:r>
              <w:rPr>
                <w:rFonts w:ascii="Candara" w:hAnsi="Candara" w:cs="Arial"/>
                <w:b/>
                <w:iCs/>
              </w:rPr>
              <w:t>P</w:t>
            </w:r>
          </w:p>
        </w:tc>
        <w:tc>
          <w:tcPr>
            <w:tcW w:w="3969" w:type="dxa"/>
          </w:tcPr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  <w:gridSpan w:val="2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21.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22.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03864" w:themeColor="accent1" w:themeShade="80"/>
              </w:rPr>
            </w:pPr>
            <w:r>
              <w:rPr>
                <w:rFonts w:ascii="Candara" w:hAnsi="Candara" w:cs="Calibri"/>
                <w:b/>
                <w:color w:val="203864" w:themeColor="accent1" w:themeShade="80"/>
              </w:rPr>
              <w:t>Zadatci za vrednovanje učeničkih postignuća s ispravkom</w:t>
            </w:r>
            <w:r>
              <w:rPr>
                <w:rFonts w:ascii="Candara" w:hAnsi="Candara" w:cs="Calibri"/>
                <w:b/>
                <w:bCs/>
                <w:color w:val="203864" w:themeColor="accent1" w:themeShade="80"/>
              </w:rPr>
              <w:t xml:space="preserve"> (veliko početno slovo, pravopisni znakovi)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iCs/>
              </w:rPr>
            </w:pPr>
          </w:p>
        </w:tc>
        <w:tc>
          <w:tcPr>
            <w:tcW w:w="283" w:type="dxa"/>
          </w:tcPr>
          <w:p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iCs/>
              </w:rPr>
              <w:t>1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iCs/>
              </w:rPr>
            </w:pPr>
            <w:r>
              <w:rPr>
                <w:rFonts w:ascii="Candara" w:hAnsi="Candara" w:cs="Arial"/>
                <w:iCs/>
              </w:rPr>
              <w:t>1</w:t>
            </w: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Primjenjuje pravila o pisanju velikoga početnog </w:t>
            </w:r>
            <w:r>
              <w:rPr>
                <w:rFonts w:ascii="Candara" w:hAnsi="Candara" w:cs="Calibri"/>
              </w:rPr>
              <w:t xml:space="preserve"> slova u jednorječnim i višerječnim imenima te </w:t>
            </w:r>
            <w:r>
              <w:rPr>
                <w:rFonts w:ascii="Candara" w:hAnsi="Candara" w:cs="Arial"/>
              </w:rPr>
              <w:t xml:space="preserve"> o pravilnome pisanju i uporabi pravopisnih znakova.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Uočava vlastite pogreške te ih ispravlja i pravilno oblikuje prema zadanoj uputi.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Usmjeriti učenike na pravilnu primjenu pravila o pisanju velikoga početnog slova i pravopisnih znakova.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Osvijestiti učenicima pogreške i pravopisna pravila koja nisu u potpunosti usvojili te ih potaknuti na ponavljanje gradiva u kojemu su uočene pogreške.</w:t>
            </w:r>
          </w:p>
        </w:tc>
        <w:tc>
          <w:tcPr>
            <w:tcW w:w="2150" w:type="dxa"/>
            <w:gridSpan w:val="2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23.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Julijana Matanović, Anka Dorić, </w:t>
            </w:r>
            <w:r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  <w:t>Novinarski zadatak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 w:eastAsiaTheme="minorHAnsi" w:cstheme="minorBidi"/>
              </w:rPr>
            </w:pPr>
            <w:r>
              <w:rPr>
                <w:rFonts w:ascii="Candara" w:hAnsi="Candara" w:cs="Arial"/>
              </w:rPr>
              <w:t>Uočava strukturu proznoga teksta i tijek radnje.</w:t>
            </w:r>
            <w:r>
              <w:rPr>
                <w:rFonts w:ascii="Candara" w:hAnsi="Candara"/>
              </w:rPr>
              <w:t xml:space="preserve"> </w:t>
            </w:r>
            <w:r>
              <w:rPr>
                <w:rFonts w:ascii="Candara" w:hAnsi="Candara" w:eastAsiaTheme="minorHAnsi" w:cstheme="minorBidi"/>
              </w:rPr>
              <w:t xml:space="preserve">Objašnjava događaj, opisuje odnos likova. </w:t>
            </w:r>
            <w:r>
              <w:rPr>
                <w:rFonts w:ascii="Candara" w:hAnsi="Candara" w:cs="Arial"/>
              </w:rPr>
              <w:t>Uočava ulogu pripovjedača i tijek kojim iznosi događaje.  argumentirano iznositi svoje stavove, mišljenja i zaključke o izbjegavanju govorenja istine kako ne bismo koga povrijedili.</w:t>
            </w:r>
          </w:p>
        </w:tc>
        <w:tc>
          <w:tcPr>
            <w:tcW w:w="3289" w:type="dxa"/>
            <w:gridSpan w:val="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Poticati učenike na čitanje s razumijevanjem i primjenu književnoteorijskih znanja.</w:t>
            </w:r>
          </w:p>
        </w:tc>
        <w:tc>
          <w:tcPr>
            <w:tcW w:w="212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24.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25.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Odnosne zamjenice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Razlikuje odnosne zamjenice kao jednu od vezničkih riječi u složenim rečenicama. Navodi primjere odnosnih zamjenica Pravilno piše odnosne zamjenice.</w:t>
            </w:r>
          </w:p>
        </w:tc>
        <w:tc>
          <w:tcPr>
            <w:tcW w:w="3289" w:type="dxa"/>
            <w:gridSpan w:val="2"/>
          </w:tcPr>
          <w:p>
            <w:pPr>
              <w:spacing w:before="0" w:beforeAutospacing="0" w:line="240" w:lineRule="auto"/>
              <w:ind w:left="3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Potaknuti učenike na uočavanje odnosnih zamjenica kao vezničkih riječi u složenim rečenicama te na njihovu pravilnu uporabu. </w:t>
            </w:r>
          </w:p>
          <w:p>
            <w:pPr>
              <w:spacing w:before="0" w:beforeAutospacing="0" w:line="240" w:lineRule="auto"/>
              <w:ind w:left="31"/>
              <w:rPr>
                <w:rFonts w:ascii="Candara" w:hAnsi="Candara"/>
              </w:rPr>
            </w:pPr>
          </w:p>
          <w:p>
            <w:pPr>
              <w:spacing w:before="0" w:beforeAutospacing="0" w:line="240" w:lineRule="auto"/>
              <w:ind w:left="31"/>
              <w:rPr>
                <w:rFonts w:ascii="Candara" w:hAnsi="Candara" w:cs="Arial"/>
              </w:rPr>
            </w:pPr>
          </w:p>
        </w:tc>
        <w:tc>
          <w:tcPr>
            <w:tcW w:w="2121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2</w:t>
            </w:r>
            <w:r>
              <w:rPr>
                <w:rFonts w:hint="default" w:ascii="Candara" w:hAnsi="Candara" w:eastAsia="Times New Roman" w:cs="Arial"/>
                <w:lang w:val="hr-HR"/>
              </w:rPr>
              <w:t>6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Antoine de Saint Exupéry, </w:t>
            </w:r>
            <w:r>
              <w:rPr>
                <w:rFonts w:ascii="Candara" w:hAnsi="Candara" w:cs="Calibri"/>
                <w:b/>
                <w:bCs/>
                <w:i/>
                <w:iCs/>
                <w:color w:val="2F5597" w:themeColor="accent1" w:themeShade="BF"/>
              </w:rPr>
              <w:t>Susret s lisicom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hd w:val="clear" w:color="auto" w:fill="FFFFFF"/>
              <w:spacing w:before="0" w:beforeAutospacing="0" w:after="48" w:line="240" w:lineRule="auto"/>
              <w:ind w:left="0"/>
              <w:contextualSpacing/>
              <w:rPr>
                <w:rFonts w:ascii="Candara" w:hAnsi="Candara" w:eastAsia="Times New Roman"/>
                <w:color w:val="231F20"/>
                <w:lang w:eastAsia="hr-HR" w:bidi="ar-SA"/>
              </w:rPr>
            </w:pPr>
            <w:r>
              <w:rPr>
                <w:rFonts w:ascii="Candara" w:hAnsi="Candara" w:eastAsia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Uočava višeslojnost književnoga teksta: jezična, sadržajna, značenjska i stilistička.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Interpretira književni tekst prema unaprijed zadanim smjernicama i dovodi ga u vezu s osobnim kontekstom.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Izdvaja likove i njihove osobine, prosuđuje njihove postupke, stavove i razmišljanja.</w:t>
            </w:r>
          </w:p>
        </w:tc>
        <w:tc>
          <w:tcPr>
            <w:tcW w:w="3289" w:type="dxa"/>
            <w:gridSpan w:val="2"/>
          </w:tcPr>
          <w:p>
            <w:pPr>
              <w:pStyle w:val="36"/>
              <w:autoSpaceDE w:val="0"/>
              <w:autoSpaceDN w:val="0"/>
              <w:adjustRightInd w:val="0"/>
              <w:spacing w:before="0" w:beforeAutospacing="0" w:line="240" w:lineRule="auto"/>
              <w:ind w:left="67"/>
              <w:rPr>
                <w:rFonts w:ascii="Candara" w:hAnsi="Candara" w:eastAsiaTheme="minorHAnsi" w:cstheme="minorBidi"/>
              </w:rPr>
            </w:pPr>
            <w:r>
              <w:rPr>
                <w:rFonts w:ascii="Candara" w:hAnsi="Candara" w:cs="Arial"/>
              </w:rPr>
              <w:t xml:space="preserve">Uočiti i objasniti estetsku ulogu književnoga teksta. </w:t>
            </w:r>
            <w:r>
              <w:rPr>
                <w:rFonts w:ascii="Candara" w:hAnsi="Candara" w:cs="Arial" w:eastAsiaTheme="minorHAnsi"/>
              </w:rPr>
              <w:t>Potaknuti učenika da razvija sposobnost uspoređivanja i uočavanja sličnosti i razlika u dvjema književnim vrstama: modernoj i klasičnoj bajci te razvijati kod učenika sposobnost zaključivanja promišljajući o lisičinim mudrim izrekama.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  <w:lang w:bidi="ar-SA"/>
              </w:rPr>
            </w:pPr>
          </w:p>
        </w:tc>
        <w:tc>
          <w:tcPr>
            <w:tcW w:w="2121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2</w:t>
            </w:r>
            <w:r>
              <w:rPr>
                <w:rFonts w:hint="default" w:ascii="Candara" w:hAnsi="Candara" w:eastAsia="Times New Roman" w:cs="Arial"/>
                <w:lang w:val="hr-HR"/>
              </w:rPr>
              <w:t>7</w:t>
            </w:r>
            <w:r>
              <w:rPr>
                <w:rFonts w:ascii="Candara" w:hAnsi="Candara" w:eastAsia="Times New Roman" w:cs="Arial"/>
              </w:rPr>
              <w:t xml:space="preserve">. </w:t>
            </w:r>
            <w:r>
              <w:rPr>
                <w:rFonts w:hint="default" w:ascii="Candara" w:hAnsi="Candara" w:eastAsia="Times New Roman" w:cs="Arial"/>
                <w:lang w:val="hr-HR"/>
              </w:rPr>
              <w:t>28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Neodređene zamjenice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Razlikuje neodređene zamjenice od ostalih vrsta zamjenica i objašnjava njihovo značenje. Pravilno piše neodređene zamjenice.</w:t>
            </w:r>
          </w:p>
        </w:tc>
        <w:tc>
          <w:tcPr>
            <w:tcW w:w="3289" w:type="dxa"/>
            <w:gridSpan w:val="2"/>
          </w:tcPr>
          <w:p>
            <w:pPr>
              <w:suppressAutoHyphens/>
              <w:autoSpaceDN w:val="0"/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  <w:lang w:bidi="ar-SA"/>
              </w:rPr>
            </w:pPr>
            <w:r>
              <w:rPr>
                <w:rFonts w:ascii="Candara" w:hAnsi="Candara"/>
              </w:rPr>
              <w:t>Potaknuti učenike na razlikovanje neodređenih vrsta zamjenica te na njihovo pravilno pisanje i uporabu u izražavanju.</w:t>
            </w:r>
          </w:p>
        </w:tc>
        <w:tc>
          <w:tcPr>
            <w:tcW w:w="2121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29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30.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</w:rPr>
              <w:t>Rasprava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pacing w:before="0" w:beforeAutospacing="0" w:after="200" w:line="240" w:lineRule="auto"/>
              <w:ind w:left="58"/>
              <w:contextualSpacing/>
              <w:rPr>
                <w:rFonts w:ascii="Candara" w:hAnsi="Candara" w:eastAsiaTheme="minorHAnsi" w:cstheme="minorBidi"/>
                <w:b/>
                <w:bCs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Izlaže na zadanu/odabranu temu jasno i sustavno te sudjeluje u spontanoj i planiranoj raspravi</w:t>
            </w:r>
            <w:r>
              <w:rPr>
                <w:rFonts w:ascii="Candara" w:hAnsi="Candara" w:eastAsiaTheme="minorHAnsi" w:cstheme="minorBidi"/>
                <w:b/>
                <w:bCs/>
              </w:rPr>
              <w:t xml:space="preserve">.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Uspoređuje podatke iz različitih izvora radi procjene pouzdanosti, točnosti i autorstva u skladu sa zadatkom.</w:t>
            </w:r>
          </w:p>
        </w:tc>
        <w:tc>
          <w:tcPr>
            <w:tcW w:w="3289" w:type="dxa"/>
            <w:gridSpan w:val="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ascii="Candara" w:hAnsi="Candara"/>
              </w:rPr>
              <w:t xml:space="preserve">Potaknuti učenike da </w:t>
            </w:r>
            <w:r>
              <w:rPr>
                <w:rFonts w:ascii="Candara" w:hAnsi="Candara" w:eastAsia="Times New Roman" w:cs="Calibri"/>
              </w:rPr>
              <w:t>uočavaju obilježja rasprave ili diskusije (drukčija mišljenja o istoj temi/pitanju, trodijelna kompozicija)</w:t>
            </w:r>
            <w:r>
              <w:rPr>
                <w:rFonts w:ascii="Candara" w:hAnsi="Candara" w:eastAsia="Times New Roman" w:cs="Arial"/>
                <w:bCs/>
              </w:rPr>
              <w:t xml:space="preserve"> te </w:t>
            </w:r>
            <w:r>
              <w:rPr>
                <w:rFonts w:ascii="Candara" w:hAnsi="Candara" w:eastAsia="Times New Roman" w:cs="Calibri"/>
              </w:rPr>
              <w:t>p</w:t>
            </w:r>
            <w:r>
              <w:rPr>
                <w:rFonts w:ascii="Candara" w:hAnsi="Candara" w:eastAsia="Times New Roman" w:cs="Arial"/>
              </w:rPr>
              <w:t>redlažu teme pogodne za raspravu.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Osvijestiti učenicima važnost</w:t>
            </w:r>
            <w:r>
              <w:rPr>
                <w:rFonts w:ascii="Candara" w:hAnsi="Candara" w:eastAsia="Times New Roman" w:cs="Calibri"/>
              </w:rPr>
              <w:t xml:space="preserve"> uvažavanja pravila za uspješnu raspravu.</w:t>
            </w:r>
          </w:p>
        </w:tc>
        <w:tc>
          <w:tcPr>
            <w:tcW w:w="2121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 xml:space="preserve">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31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b/>
                <w:bCs/>
                <w:color w:val="2F5597" w:themeColor="accent1" w:themeShade="BF"/>
                <w:lang w:val="hr-HR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>Pisanje sastavka prema zadanoj temi</w:t>
            </w:r>
            <w:r>
              <w:rPr>
                <w:rFonts w:hint="default" w:ascii="Candara" w:hAnsi="Candara" w:cstheme="minorHAnsi"/>
                <w:b/>
                <w:bCs/>
                <w:color w:val="2F5597" w:themeColor="accent1" w:themeShade="BF"/>
                <w:lang w:val="hr-HR"/>
              </w:rPr>
              <w:t xml:space="preserve"> 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Uočava i ispravlja česte pogreške na konkretnim primjerima u sastavku rabeći riječi ispravno u drugome kontekstu.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Uočava najčešće pogreške uspoređujući svoje i pogreške ostalih učenika. Osvješćuje uzrok pogreške.</w:t>
            </w:r>
          </w:p>
        </w:tc>
        <w:tc>
          <w:tcPr>
            <w:tcW w:w="3289" w:type="dxa"/>
            <w:gridSpan w:val="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Osvijestiti učenicima česte pravopisne, gramatičke i stilske pogreške u sastavku na konkretnim primjerima učeničkih pogrešaka te važnost poštivanja pravopisne i gramatičke norme pri pisanju sastavka.</w:t>
            </w:r>
          </w:p>
        </w:tc>
        <w:tc>
          <w:tcPr>
            <w:tcW w:w="212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32.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33.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34.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color w:val="203864" w:themeColor="accent1" w:themeShade="80"/>
              </w:rPr>
              <w:t>Prva školska zadaća s ispravkom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3969" w:type="dxa"/>
          </w:tcPr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Samostalno oblikuje zadanu temu slijedeći upute: pravilno kompozicijski oblikuje sastavak, primjereno se izražava, primjenjuje pravopisna i slovnička pravila.</w:t>
            </w:r>
          </w:p>
        </w:tc>
        <w:tc>
          <w:tcPr>
            <w:tcW w:w="3289" w:type="dxa"/>
            <w:gridSpan w:val="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da primjenjuju naučene strategije pisanja pri oblikovanju sastavka. Usmjeriti ih na zadane smjernice za pisanje i kriterije vrednovanja te na konkretnost u oblikovanju zadane teme. Razvijati kreativnost, originalnost i maštu.</w:t>
            </w:r>
          </w:p>
        </w:tc>
        <w:tc>
          <w:tcPr>
            <w:tcW w:w="212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Arial"/>
              </w:rPr>
              <w:t>Stvaralački se izražava i primjenjuje naučeno znanje o pisanju sastavka i pri tome se koristi bilješkama.</w:t>
            </w:r>
            <w:r>
              <w:rPr>
                <w:rFonts w:ascii="Candara" w:hAnsi="Candara" w:eastAsia="Times New Roman" w:cs="Arial"/>
              </w:rPr>
              <w:t xml:space="preserve">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35.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3</w:t>
            </w:r>
            <w:r>
              <w:rPr>
                <w:rFonts w:hint="default" w:ascii="Candara" w:hAnsi="Candara" w:eastAsia="Times New Roman" w:cs="Arial"/>
                <w:lang w:val="hr-HR"/>
              </w:rPr>
              <w:t>6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Glagolski prilozi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autoSpaceDE w:val="0"/>
              <w:autoSpaceDN w:val="0"/>
              <w:adjustRightInd w:val="0"/>
              <w:spacing w:before="0" w:beforeAutospacing="0" w:after="200" w:line="240" w:lineRule="auto"/>
              <w:ind w:left="0"/>
              <w:rPr>
                <w:rFonts w:ascii="Candara" w:hAnsi="Candara" w:cs="Arial"/>
                <w:bCs/>
                <w:lang w:bidi="ar-SA"/>
              </w:rPr>
            </w:pPr>
            <w:r>
              <w:rPr>
                <w:rFonts w:ascii="Candara" w:hAnsi="Candara"/>
                <w:shd w:val="clear" w:color="auto" w:fill="FFFFFF"/>
              </w:rPr>
              <w:t xml:space="preserve">Učenik prepoznaje glagolske priloge u tekstu, </w:t>
            </w:r>
            <w:r>
              <w:rPr>
                <w:rFonts w:ascii="Candara" w:hAnsi="Candara"/>
              </w:rPr>
              <w:t>razlikuje glagolski prilog sadašnji i glagolski prilog prošli, pravilno piše zarez uz glagolske priloge</w:t>
            </w:r>
            <w:r>
              <w:rPr>
                <w:rFonts w:ascii="Candara" w:hAnsi="Candara"/>
                <w:b/>
                <w:bCs/>
              </w:rPr>
              <w:t>.</w:t>
            </w:r>
          </w:p>
        </w:tc>
        <w:tc>
          <w:tcPr>
            <w:tcW w:w="3289" w:type="dxa"/>
            <w:gridSpan w:val="2"/>
          </w:tcPr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>Usmjeriti učenike na važnost povezivanja prethodnih znanja s novim spoznajama.</w:t>
            </w:r>
          </w:p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</w:rPr>
              <w:t>Utvrditi s učenicima znanje da se glagolski prilozi i njihove dopune, nađu li se na početku rečenice, odjeljuju zarezom te ih uputiti kako razlikovati glagolski prilog sadašnji i glagolski prilog prošli.</w:t>
            </w:r>
          </w:p>
        </w:tc>
        <w:tc>
          <w:tcPr>
            <w:tcW w:w="2121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3</w:t>
            </w:r>
            <w:r>
              <w:rPr>
                <w:rFonts w:hint="default" w:ascii="Candara" w:hAnsi="Candara" w:eastAsia="Times New Roman" w:cs="Arial"/>
                <w:lang w:val="hr-HR"/>
              </w:rPr>
              <w:t>7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Antun Branko Šimić, </w:t>
            </w:r>
            <w:r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  <w:t>Opomena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pacing w:line="240" w:lineRule="auto"/>
              <w:ind w:left="0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Učenik uočava umjetničku ulogu književnosti koja ima kulturnu i estetsku vrijednost. Obrazlaže vlastiti doživljaj lirske pjesme, izdvaja osjećaje. Prepoznaje slobodni stih kao ritmotvorni element, prepoznaje i objašnjava metaforu i hiperbolu. </w:t>
            </w:r>
          </w:p>
          <w:p>
            <w:pPr>
              <w:shd w:val="clear" w:color="auto" w:fill="FFFFFF"/>
              <w:spacing w:before="0" w:beforeAutospacing="0" w:after="48" w:line="240" w:lineRule="auto"/>
              <w:ind w:left="0"/>
              <w:rPr>
                <w:rFonts w:ascii="Candara" w:hAnsi="Candara" w:eastAsia="Times New Roman"/>
                <w:color w:val="231F20"/>
                <w:lang w:eastAsia="hr-HR" w:bidi="ar-SA"/>
              </w:rPr>
            </w:pPr>
          </w:p>
        </w:tc>
        <w:tc>
          <w:tcPr>
            <w:tcW w:w="3289" w:type="dxa"/>
            <w:gridSpan w:val="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Potaknuti učenike na uočavanje i tumačenje pjesničkih slika u prenesenome značenju, izdvajanje i objašnjavanje simbola i metafora u pjesničkome izrazu te na komentiranje i obrazlaganje vlastitoga razumijevanja književnoga teksta u cjelini.</w:t>
            </w:r>
          </w:p>
        </w:tc>
        <w:tc>
          <w:tcPr>
            <w:tcW w:w="212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4" w:type="dxa"/>
          </w:tcPr>
          <w:p>
            <w:pPr>
              <w:spacing w:before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38.</w:t>
            </w:r>
          </w:p>
          <w:p>
            <w:pPr>
              <w:spacing w:before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39.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i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color w:val="2F5597" w:themeColor="accent1" w:themeShade="BF"/>
              </w:rPr>
              <w:t>Književno djelo za cjelovito čitanje (listopad)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 w:right="311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Stvaralački se izražava prema vlastitome interesu, potaknut različitim iskustvima i doživljajima književnoga teksta. Oblikuje uratke na temelju jezičnih vještina i aktivnoga rječnika u kojima dolazi do izražaja kreativnost, originalnost i stvaralačko mišljenje. </w:t>
            </w:r>
          </w:p>
        </w:tc>
        <w:tc>
          <w:tcPr>
            <w:tcW w:w="3289" w:type="dxa"/>
            <w:gridSpan w:val="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argumentirano iznošenje vlastitoga doživljaja o cjelovito pročitanome književnom djelu i razumijevanje drukčijega doživljaja. Primjenjivati književnoteoretska znanja. Poticati učenike na postavljanje pitanja tijekom promišljanja o pročitanome.</w:t>
            </w:r>
          </w:p>
        </w:tc>
        <w:tc>
          <w:tcPr>
            <w:tcW w:w="2121" w:type="dxa"/>
          </w:tcPr>
          <w:p>
            <w:pPr>
              <w:spacing w:before="0" w:beforeAutospacing="0" w:line="240" w:lineRule="auto"/>
              <w:ind w:left="33"/>
              <w:rPr>
                <w:rFonts w:ascii="Candara" w:hAnsi="Candara" w:eastAsia="Times New Roman" w:cs="Arial"/>
              </w:rPr>
            </w:pPr>
          </w:p>
        </w:tc>
      </w:tr>
    </w:tbl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tbl>
      <w:tblPr>
        <w:tblStyle w:val="52"/>
        <w:tblpPr w:leftFromText="180" w:rightFromText="180" w:vertAnchor="text" w:tblpY="1"/>
        <w:tblW w:w="15441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2664"/>
        <w:gridCol w:w="284"/>
        <w:gridCol w:w="283"/>
        <w:gridCol w:w="284"/>
        <w:gridCol w:w="3969"/>
        <w:gridCol w:w="3260"/>
        <w:gridCol w:w="2150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441" w:type="dxa"/>
            <w:gridSpan w:val="9"/>
            <w:shd w:val="clear" w:color="auto" w:fill="3D6CC1"/>
            <w:vAlign w:val="center"/>
          </w:tcPr>
          <w:p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b/>
                <w:bCs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>INFORMACIJE SU PROZOR U SVIJET</w:t>
            </w:r>
            <w:r>
              <w:rPr>
                <w:rFonts w:cs="Calibri"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cs="Calibri"/>
                <w:b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>(druga tema)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41" w:type="dxa"/>
            <w:gridSpan w:val="9"/>
            <w:shd w:val="clear" w:color="auto" w:fill="ADB9CA" w:themeFill="text2" w:themeFillTint="66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/>
                <w:bCs/>
                <w:color w:val="404040" w:themeColor="text1" w:themeTint="BF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o - obrada/ v - vježba/ p - </w:t>
            </w:r>
            <w:r>
              <w:rPr>
                <w:rFonts w:ascii="Candara" w:hAnsi="Candara" w:cs="Calibri"/>
                <w:b/>
                <w:color w:val="404040" w:themeColor="text1" w:themeTint="BF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provjera</w:t>
            </w:r>
            <w:r>
              <w:rPr>
                <w:rFonts w:cs="Calibri"/>
                <w:b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STUDENI (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sati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</w:rPr>
              <w:t>redni broj sata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</w:rPr>
              <w:t>napomena (kratko obrazloženje o mogućim promjenama)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40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41.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KULTURA I MEDIJI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Uvod u 2. temu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theme="minorHAnsi"/>
                <w:b/>
                <w:color w:val="1F4E79" w:themeColor="accent5" w:themeShade="80"/>
              </w:rPr>
              <w:t>Informacije su prozor u svijet – uvod u drugu cjelinu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pacing w:before="0" w:beforeAutospacing="0" w:after="200" w:line="240" w:lineRule="auto"/>
              <w:ind w:left="58"/>
              <w:contextualSpacing/>
              <w:rPr>
                <w:rFonts w:ascii="Candara" w:hAnsi="Candara" w:cs="Arial" w:eastAsiaTheme="minorHAnsi"/>
                <w:bCs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Izlaže na zadanu/odabranu temu jasno i sustavno te sudjeluje u spontanoj i planiranoj raspravi.</w:t>
            </w:r>
          </w:p>
          <w:p>
            <w:pPr>
              <w:spacing w:before="0" w:beforeAutospacing="0" w:after="200" w:line="240" w:lineRule="auto"/>
              <w:ind w:left="58"/>
              <w:contextualSpacing/>
              <w:rPr>
                <w:rFonts w:ascii="Candara" w:hAnsi="Candara" w:cs="Arial" w:eastAsiaTheme="minorHAnsi"/>
                <w:bCs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Objašnjava utjecaj medijskih poruka na oblikovanje vlastitih stavova.</w:t>
            </w:r>
          </w:p>
          <w:p>
            <w:pPr>
              <w:spacing w:before="0" w:beforeAutospacing="0" w:after="200" w:line="240" w:lineRule="auto"/>
              <w:ind w:left="58"/>
              <w:contextualSpacing/>
              <w:rPr>
                <w:rFonts w:ascii="Candara" w:hAnsi="Candara" w:cs="Arial" w:eastAsiaTheme="minorHAnsi"/>
                <w:bCs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Uočava sastavne elemente hipermedije: međusobno povezani tekst, slika, video i zvuk. Služi se poveznicama koje proširuju sadržaj teksta.</w:t>
            </w:r>
          </w:p>
        </w:tc>
        <w:tc>
          <w:tcPr>
            <w:tcW w:w="3260" w:type="dxa"/>
          </w:tcPr>
          <w:p>
            <w:pPr>
              <w:suppressAutoHyphens/>
              <w:autoSpaceDN w:val="0"/>
              <w:spacing w:line="240" w:lineRule="auto"/>
              <w:ind w:left="67"/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</w:pPr>
            <w:r>
              <w:rPr>
                <w:rFonts w:ascii="Candara" w:hAnsi="Candara" w:cstheme="minorHAnsi"/>
              </w:rPr>
              <w:t xml:space="preserve">Potaknuti učenike na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 xml:space="preserve"> govorenje o tekst u skladu sa svrhom govorenja,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67"/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 xml:space="preserve"> Primjenjivanje vještine razgovora u skupini, 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67"/>
              <w:rPr>
                <w:rFonts w:ascii="Candara" w:hAnsi="Candara" w:eastAsia="Times New Roman" w:cs="Arial"/>
                <w:bCs/>
                <w:lang w:bidi="ar-SA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p</w:t>
            </w:r>
            <w:r>
              <w:rPr>
                <w:rFonts w:ascii="Candara" w:hAnsi="Candara" w:eastAsiaTheme="minorHAnsi" w:cstheme="minorBidi"/>
                <w:bCs/>
              </w:rPr>
              <w:t xml:space="preserve">rocjenjivanje izvora prema dostupnosti, raznolikosti i vjerodostojnosti informacija, 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67"/>
              <w:rPr>
                <w:rFonts w:ascii="Candara" w:hAnsi="Candara" w:eastAsia="Times New Roman" w:cs="Arial"/>
                <w:b/>
                <w:bCs/>
                <w:lang w:bidi="ar-SA"/>
              </w:rPr>
            </w:pPr>
            <w:r>
              <w:rPr>
                <w:rFonts w:ascii="Candara" w:hAnsi="Candara" w:cs="Arial" w:eastAsiaTheme="minorHAnsi"/>
              </w:rPr>
              <w:t>razvijanje kritičnost i samokritičnost pri procjeni uspješnosti rada u skupini te na zaključak o</w:t>
            </w:r>
            <w:r>
              <w:rPr>
                <w:rFonts w:ascii="Candara" w:hAnsi="Candara" w:eastAsiaTheme="minorHAnsi" w:cstheme="minorBidi"/>
                <w:bCs/>
              </w:rPr>
              <w:t xml:space="preserve"> broju prikupljenih informacija te o vremenu potrebnome za njihovo prikupljanje.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42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Drago Ivanišević,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Hrvatska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vlastito razumijevanje pjesničkih slika i prenesenoga značenja pridajući im vlastito značenje.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Arial"/>
              </w:rPr>
              <w:t>Izražava doživljaj književnoga teksta; komentira i obrazlaže razumijevanje književnoga teksta.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Potaknuti učenike na </w:t>
            </w:r>
            <w:r>
              <w:rPr>
                <w:rFonts w:ascii="Candara" w:hAnsi="Candara" w:cs="Arial"/>
              </w:rPr>
              <w:t>odgovaranje na pitanja vezana uz razumijevanje književnoga teksta primjenjujući temeljna</w:t>
            </w:r>
            <w:r>
              <w:rPr>
                <w:rFonts w:ascii="Candara" w:hAnsi="Candara" w:cs="Arial"/>
                <w:b/>
                <w:bCs/>
              </w:rPr>
              <w:t xml:space="preserve"> </w:t>
            </w:r>
            <w:r>
              <w:rPr>
                <w:rFonts w:ascii="Candara" w:hAnsi="Candara" w:cs="Arial"/>
              </w:rPr>
              <w:t>književnoteorijska znanja, na uočavanje opkoračenja kao ritmotvornoga elementa u lirskoj pjesmi te ih poticati da navedu obilježja lirskih pjesama te ih obrazlože navodima iz pjesme Drage Ivaniševića.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43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Krasnoslov ( Drago Ivanišević,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Hrvatska)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53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 w:cs="Arial"/>
                <w:sz w:val="22"/>
                <w:szCs w:val="22"/>
              </w:rPr>
              <w:t>Izražajno krasnoslovi lirsku pjesmu poštujući govorne vrednote.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="Arial"/>
              </w:rPr>
              <w:t>Potaknuti učenike na poštivanje govornih vrednota tijekom krasnoslova lirske pjesme.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44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Siniša Glavašević,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Priča o gradu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Opisuje vlastite predodžbe i iskustva uspoređujući ih sa stavovima i vrijednostima u književnome tekstu. Razlikuje pripovjedača u 1. i 3. osobi.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/>
                <w:color w:val="231F20"/>
              </w:rPr>
            </w:pPr>
            <w:r>
              <w:rPr>
                <w:rFonts w:ascii="Candara" w:hAnsi="Candara" w:cs="Arial"/>
              </w:rPr>
              <w:t>Prepoznaje etičku vrijednost teksta te zaključak oblikuje u ideju.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67"/>
              <w:rPr>
                <w:rFonts w:ascii="Candara" w:hAnsi="Candara" w:cs="Arial"/>
              </w:rPr>
            </w:pPr>
            <w:r>
              <w:rPr>
                <w:rFonts w:ascii="Candara" w:hAnsi="Candara" w:cstheme="minorHAnsi"/>
              </w:rPr>
              <w:t xml:space="preserve">Razvijati kod učenika </w:t>
            </w:r>
            <w:r>
              <w:rPr>
                <w:rFonts w:ascii="Candara" w:hAnsi="Candara" w:cs="Arial"/>
              </w:rPr>
              <w:t>sposobnost čitanja s razumijevanjem i usmjerenoga čitanja, poticati učenike da iznose svoja zapažanja i stavove potaknute književnim tekstom</w:t>
            </w:r>
          </w:p>
          <w:p>
            <w:pPr>
              <w:spacing w:before="0" w:beforeAutospacing="0" w:line="240" w:lineRule="auto"/>
              <w:ind w:left="67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te da objašnjavaju na koji način i u kojoj mjeri književni tekst utječe na oblikovanje njihovih stavova i vrijednosti.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45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46.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color w:val="1F4E79" w:themeColor="accent5" w:themeShade="80"/>
              </w:rPr>
              <w:t>Zadatci za vrednovanje učeničkih postignuća s ispravkom (samostalna interpretacija književnoga teksta)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Pokazati razumijevanje književnoga teksta tijekom rješavanja zadataka objektivnoga tipa.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 w:eastAsia="Times New Roman" w:cs="Arial"/>
                <w:bCs/>
                <w:lang w:bidi="ar-SA"/>
              </w:rPr>
              <w:t>Uputiti učenike na čitanje s razumijevanjem i primjenu naučenih književnih pojmova tijekom rješavanja zadataka.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Zadatci za vrednovanje učeničkih postignuća s ispravkom – </w:t>
            </w:r>
            <w:r>
              <w:rPr>
                <w:rFonts w:ascii="Candara" w:hAnsi="Candara" w:cs="Calibri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razumijem što čitam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47</w:t>
            </w:r>
            <w:r>
              <w:rPr>
                <w:rFonts w:ascii="Candara" w:hAnsi="Candara" w:eastAsia="Times New Roman" w:cs="Arial"/>
                <w:bCs/>
              </w:rPr>
              <w:t xml:space="preserve">. 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48.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color w:val="2F5496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Alojz Majetić,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Huk valova, huk vremena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Prepoznaje temu književnoga teksta i izriče ju u jednoj rečenici. Objašnjava obilježja povijesnoga romana i potkrepljuje ih primjerom iz književnoga ulomka. Navodi obilježja lika koja pripadaju etičkoj karakterizaciji. </w:t>
            </w:r>
          </w:p>
          <w:p>
            <w:pPr>
              <w:pStyle w:val="53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Prepoznaje problematiku književnoga djela i objašnjava ideju ulomka potkrepljujući je navodom iz ulomka.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Potaknuti učenike na samostalan rad na književnome tekstu: uočavanje i objašnjavanje obilježja povijesnoga romana. Potaknuti učenike na povezivanje vrijednosti književnoga teksta sa stvarnošću.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4</w:t>
            </w:r>
            <w:r>
              <w:rPr>
                <w:rFonts w:ascii="Candara" w:hAnsi="Candara" w:eastAsia="Times New Roman" w:cs="Arial"/>
                <w:bCs/>
              </w:rPr>
              <w:t>9.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50.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Rečenica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>Objašnjava razliku između jednostavne i složene rečenica.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>
              <w:rPr>
                <w:rFonts w:ascii="Candara" w:hAnsi="Candara" w:eastAsia="Times New Roman" w:cs="Calibri"/>
                <w:lang w:eastAsia="hr-HR"/>
              </w:rPr>
              <w:t>Preoblikuje jednostavnu neproširenu rečenicu u jednostavnu proširenu i obrnuto.</w:t>
            </w:r>
          </w:p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</w:rPr>
              <w:t xml:space="preserve">Navodi razliku između složene rečenice nastale povezivanjem, nizanjem i uvrštavanjem. </w:t>
            </w:r>
            <w:r>
              <w:rPr>
                <w:rFonts w:ascii="Candara" w:hAnsi="Candara"/>
              </w:rPr>
              <w:t>Povezuje jednostavne rečenice u složene povezivanjem, nizanjem i uvrštavanjem.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Potaknuti učenike na razlikovanje vrsta rečenica s obzirom na broj predikata i s obzirom na vrstu sklapanja rečenica te primjenu naučenoga tijekom povezivanja jednostavnih rečenica u složene povezivanjem, nizanjem i uvrštavanjem.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51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52.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Marija Jurić Zagorka,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Kći Lotrščaka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Navodi obilježja povijesnoga romana i potkrepljuje ih navodima iz ulomka.</w:t>
            </w:r>
          </w:p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Opisuje lik na temelju govorne karakterizacije i karakterizacije postupcima.</w:t>
            </w:r>
          </w:p>
          <w:p>
            <w:pPr>
              <w:pStyle w:val="53"/>
              <w:shd w:val="clear" w:color="auto" w:fill="FFFFFF"/>
              <w:spacing w:before="0" w:beforeAutospacing="0" w:after="0" w:afterAutospacing="0"/>
              <w:ind w:left="58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Objašnjava razliku između pripovijedanja kronološkim slijedom i retrospekcije.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Poticati učenike na obrazlaganje vlastitoga doživljaja književnoga teksta te prepoznavanje i objašnjavanje povezanosti njegovih bitnih elemenata. Uvježbavati ih u prepoznavanju etičke vrijednosti teksta te oblikovanju osnovne misli zasnovane na donesenim zaključcima.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53.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54.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>Sastavne i rastavne rečenice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 xml:space="preserve">Razlikuje jednostavne i složene rečenice. 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Objašnjava složene rečenice s obzirom na broj predikata i s obzirom na vrstu sklapanja surečenica.</w:t>
            </w:r>
          </w:p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Razlikuje vrste nezavisnosloženih rečenica. </w:t>
            </w:r>
            <w:r>
              <w:rPr>
                <w:rFonts w:ascii="Candara" w:hAnsi="Candara" w:cs="Calibri"/>
              </w:rPr>
              <w:t>Pravilno piše zarez u nezavisnosloženim rečenicama.</w:t>
            </w:r>
          </w:p>
        </w:tc>
        <w:tc>
          <w:tcPr>
            <w:tcW w:w="3260" w:type="dxa"/>
          </w:tcPr>
          <w:p>
            <w:pPr>
              <w:pStyle w:val="36"/>
              <w:tabs>
                <w:tab w:val="left" w:pos="0"/>
              </w:tabs>
              <w:spacing w:before="0" w:beforeAutospacing="0" w:line="240" w:lineRule="auto"/>
              <w:ind w:left="67"/>
              <w:rPr>
                <w:rFonts w:ascii="Candara" w:hAnsi="Candara" w:cs="Arial"/>
                <w:b/>
                <w:bCs/>
              </w:rPr>
            </w:pPr>
            <w:r>
              <w:rPr>
                <w:rFonts w:ascii="Candara" w:hAnsi="Candara" w:cs="Arial"/>
              </w:rPr>
              <w:t>Potaknuti učenika da prepoznaje  i razlikuje sastavne i rastavne rečenice</w:t>
            </w:r>
          </w:p>
          <w:p>
            <w:pPr>
              <w:pStyle w:val="36"/>
              <w:tabs>
                <w:tab w:val="left" w:pos="0"/>
              </w:tabs>
              <w:spacing w:before="0" w:beforeAutospacing="0" w:line="240" w:lineRule="auto"/>
              <w:ind w:left="67"/>
              <w:rPr>
                <w:rFonts w:ascii="Candara" w:hAnsi="Candara" w:cs="Arial"/>
                <w:b/>
                <w:bCs/>
              </w:rPr>
            </w:pPr>
            <w:r>
              <w:rPr>
                <w:rFonts w:ascii="Candara" w:hAnsi="Candara" w:cs="Arial"/>
              </w:rPr>
              <w:t>da uočava i razlikuje sastavne i rastavne veznike te da primjenjuje jezična znanja rješavajući zadatke</w:t>
            </w:r>
          </w:p>
          <w:p>
            <w:pPr>
              <w:pStyle w:val="36"/>
              <w:tabs>
                <w:tab w:val="left" w:pos="0"/>
              </w:tabs>
              <w:spacing w:before="0" w:beforeAutospacing="0" w:line="240" w:lineRule="auto"/>
              <w:ind w:left="67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>i povezuje  ranija znanja s novim spoznajama.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55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color w:val="2F5496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Louisa May Alcott,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Packe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58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Izražava vlastitu procjenu etičke, estetske i idejne razine književnoga teksta.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Opisuje glavni lik i situaciju u kojoj se našao; prosuđuje postupke, govor i osjećaje glavnoga lika navodeći kako bi se on (čitatelj) osjećao i postupio na njegovu mjestu.</w:t>
            </w:r>
          </w:p>
          <w:p>
            <w:pPr>
              <w:suppressAutoHyphens/>
              <w:autoSpaceDN w:val="0"/>
              <w:spacing w:before="0" w:beforeAutospacing="0" w:after="200" w:line="240" w:lineRule="auto"/>
              <w:ind w:left="58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Prepoznaje problematiku i ideju ulomka.</w:t>
            </w:r>
          </w:p>
          <w:p>
            <w:pPr>
              <w:pStyle w:val="53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before="0" w:beforeAutospacing="0" w:line="240" w:lineRule="auto"/>
              <w:ind w:left="67"/>
              <w:rPr>
                <w:rFonts w:ascii="Candara" w:hAnsi="Candara" w:eastAsiaTheme="minorHAnsi" w:cstheme="minorBidi"/>
              </w:rPr>
            </w:pPr>
            <w:r>
              <w:rPr>
                <w:rFonts w:ascii="Candara" w:hAnsi="Candara" w:cs="Arial" w:eastAsiaTheme="minorHAnsi"/>
              </w:rPr>
              <w:t>Potaknuti učenika da odredi dijelove fabule i svakome dijelu odredi naslov</w:t>
            </w:r>
            <w:r>
              <w:rPr>
                <w:rFonts w:ascii="Candara" w:hAnsi="Candara" w:eastAsiaTheme="minorHAnsi" w:cstheme="minorBidi"/>
              </w:rPr>
              <w:t xml:space="preserve">, da imenuje i oprimjeruje pripovjedne tehnike: dijalog i pripovijedanje u 3. osobi, izdvaja Amyne osobine na  temelju njezina govora i postupaka i potkrepljuje ih navodima iz teksta. </w:t>
            </w:r>
            <w:r>
              <w:rPr>
                <w:rFonts w:ascii="Candara" w:hAnsi="Candara" w:cs="Arial" w:eastAsiaTheme="minorHAnsi"/>
              </w:rPr>
              <w:t>Potaknuti učenika da argumentirano iznosi svoje stavove, mišljenja i zaključke o samoljublju i skromnosti te o pohlepi i kršenju pravila.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5</w:t>
            </w:r>
            <w:r>
              <w:rPr>
                <w:rFonts w:ascii="Candara" w:hAnsi="Candara" w:eastAsia="Times New Roman" w:cs="Arial"/>
                <w:bCs/>
              </w:rPr>
              <w:t>6.</w:t>
            </w:r>
          </w:p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5</w:t>
            </w:r>
            <w:r>
              <w:rPr>
                <w:rFonts w:ascii="Candara" w:hAnsi="Candara" w:eastAsia="Times New Roman" w:cs="Arial"/>
                <w:bCs/>
              </w:rPr>
              <w:t>7.</w:t>
            </w:r>
          </w:p>
        </w:tc>
        <w:tc>
          <w:tcPr>
            <w:tcW w:w="1843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/>
                <w:iCs/>
                <w:lang w:val="hr-HR"/>
              </w:rPr>
            </w:pPr>
            <w:r>
              <w:rPr>
                <w:rFonts w:hint="default" w:ascii="Candara" w:hAnsi="Candara"/>
                <w:iCs/>
                <w:lang w:val="hr-HR"/>
              </w:rPr>
              <w:t>HRVATSKI JEZIK I KOMUNIKACIJA</w:t>
            </w:r>
          </w:p>
        </w:tc>
        <w:tc>
          <w:tcPr>
            <w:tcW w:w="2664" w:type="dxa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cstheme="minorHAns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>Suprotne rečenice</w:t>
            </w:r>
          </w:p>
        </w:tc>
        <w:tc>
          <w:tcPr>
            <w:tcW w:w="28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</w:p>
        </w:tc>
        <w:tc>
          <w:tcPr>
            <w:tcW w:w="3969" w:type="dxa"/>
            <w:vAlign w:val="top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>Objašnjava da su suprotne rečenice nezavisnosložene rečenice u kojima je sadržaj jedne surečenice suprotstavljen sadržaju druge.</w:t>
            </w:r>
          </w:p>
          <w:p>
            <w:pPr>
              <w:spacing w:before="0" w:beforeAutospacing="0" w:line="240" w:lineRule="auto"/>
              <w:ind w:left="0" w:leftChars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eastAsia="Times New Roman" w:cs="Calibri"/>
                <w:lang w:eastAsia="hr-HR"/>
              </w:rPr>
              <w:t xml:space="preserve"> Izdvaja </w:t>
            </w:r>
            <w:r>
              <w:rPr>
                <w:rFonts w:ascii="Candara" w:hAnsi="Candara"/>
              </w:rPr>
              <w:t xml:space="preserve"> suprotne veznike </w:t>
            </w:r>
            <w:r>
              <w:rPr>
                <w:rFonts w:ascii="Candara" w:hAnsi="Candara"/>
                <w:i/>
                <w:iCs/>
              </w:rPr>
              <w:t>a, ali, nego, no, već</w:t>
            </w:r>
            <w:r>
              <w:rPr>
                <w:rFonts w:ascii="Candara" w:hAnsi="Candara"/>
              </w:rPr>
              <w:t xml:space="preserve">; uočava da se ispred suprotnih veznika piše zarez, osim kad veznik </w:t>
            </w:r>
            <w:r>
              <w:rPr>
                <w:rFonts w:ascii="Candara" w:hAnsi="Candara"/>
                <w:i/>
                <w:iCs/>
              </w:rPr>
              <w:t>nego</w:t>
            </w:r>
            <w:r>
              <w:rPr>
                <w:rFonts w:ascii="Candara" w:hAnsi="Candara"/>
              </w:rPr>
              <w:t xml:space="preserve"> dolazi nakon komparativa.</w:t>
            </w:r>
          </w:p>
        </w:tc>
        <w:tc>
          <w:tcPr>
            <w:tcW w:w="3260" w:type="dxa"/>
            <w:vAlign w:val="top"/>
          </w:tcPr>
          <w:p>
            <w:pPr>
              <w:ind w:left="67" w:leftChars="0"/>
              <w:rPr>
                <w:rFonts w:ascii="Candara" w:hAnsi="Candara" w:cs="Arial" w:eastAsiaTheme="minorHAnsi"/>
              </w:rPr>
            </w:pPr>
            <w:r>
              <w:rPr>
                <w:rFonts w:ascii="Candara" w:hAnsi="Candara" w:cs="Arial"/>
              </w:rPr>
              <w:t xml:space="preserve">Potaknuti učenike </w:t>
            </w:r>
            <w:r>
              <w:rPr>
                <w:rFonts w:ascii="Candara" w:hAnsi="Candara" w:eastAsia="Times New Roman" w:cs="Arial"/>
              </w:rPr>
              <w:t xml:space="preserve"> da primjenjuju jezična znanja rješavajući zadatke, razvijaju sposobnost izražavanja vlastitoga mišljenja, sposobnost kritičkoga mišljenja i iznošenja zaključaka vezanih uz jezične pojave. </w:t>
            </w:r>
          </w:p>
        </w:tc>
        <w:tc>
          <w:tcPr>
            <w:tcW w:w="2150" w:type="dxa"/>
            <w:vAlign w:val="top"/>
          </w:tcPr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58.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59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Književno djelo za cjelovito čitanje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>
            <w:pPr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 cjelovito književno djelo i interpretira ga prema uputama učiteljice/učitelja ili samostalno, prema dogovoru s učiteljem/učiteljicom.</w:t>
            </w:r>
          </w:p>
        </w:tc>
        <w:tc>
          <w:tcPr>
            <w:tcW w:w="3260" w:type="dxa"/>
          </w:tcPr>
          <w:p>
            <w:pPr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441" w:type="dxa"/>
            <w:gridSpan w:val="9"/>
            <w:tcBorders>
              <w:bottom w:val="single" w:color="BEBEBE" w:themeColor="background1" w:themeShade="BF" w:sz="4" w:space="0"/>
            </w:tcBorders>
            <w:shd w:val="clear" w:color="auto" w:fill="3D6CC1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441" w:type="dxa"/>
            <w:gridSpan w:val="9"/>
            <w:tcBorders>
              <w:top w:val="single" w:color="BEBEBE" w:themeColor="background1" w:themeShade="BF" w:sz="4" w:space="0"/>
            </w:tcBorders>
            <w:shd w:val="clear" w:color="auto" w:fill="ADB9CA" w:themeFill="text2" w:themeFillTint="66"/>
          </w:tcPr>
          <w:p>
            <w:pPr>
              <w:spacing w:before="0" w:beforeAutospacing="0" w:line="240" w:lineRule="auto"/>
              <w:jc w:val="center"/>
              <w:rPr>
                <w:rFonts w:hint="default" w:cs="Calibri"/>
                <w:color w:val="404040" w:themeColor="text1" w:themeTint="BF"/>
                <w:sz w:val="36"/>
                <w:szCs w:val="36"/>
                <w:highlight w:val="darkGray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cs="Calibri"/>
                <w:color w:val="404040" w:themeColor="text1" w:themeTint="BF"/>
                <w:sz w:val="36"/>
                <w:szCs w:val="3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PROSINAC (1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</w:t>
            </w:r>
            <w:r>
              <w:rPr>
                <w:rFonts w:cs="Calibri"/>
                <w:color w:val="404040" w:themeColor="text1" w:themeTint="BF"/>
                <w:sz w:val="36"/>
                <w:szCs w:val="3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sati)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redni broj sata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0"/>
              <w:rPr>
                <w:color w:val="FF5050"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>
            <w:pPr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b/>
                <w:iCs/>
              </w:rPr>
            </w:pPr>
            <w:r>
              <w:rPr>
                <w:rFonts w:ascii="Candara" w:hAnsi="Candara" w:cs="Arial"/>
                <w:b/>
                <w:iCs/>
              </w:rPr>
              <w:t>P</w:t>
            </w:r>
          </w:p>
        </w:tc>
        <w:tc>
          <w:tcPr>
            <w:tcW w:w="3969" w:type="dxa"/>
          </w:tcPr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60.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61.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Viktor Car Emin,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Mali Učkarić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Navodi obilježja socijalne pripovijetke i potkrepljuje ih navodima iz teksta.</w:t>
            </w:r>
          </w:p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Navodi osobine lika koje pripadaju socijalnoj karakterizaciji i potkrepljuje ih navodima iz teksta.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vrijednosti i stavove koje književni tekst promiče te na temelju navedenoga oblikuje ideju pripovijetke.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Potaknuti učenike na uočavanje obilježja socijalne pripovijetke; na iznošenje zapažanja i stavova potaknutih književnim tekstom te razvijanje vještine samostalnoga rada na književnome tekstu.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62.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63.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theme="minorHAns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>Isključne i zaključne rečenice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 w:eastAsia="Times New Roman" w:cs="Calibri"/>
                <w:lang w:eastAsia="hr-HR"/>
              </w:rPr>
              <w:t>Prepoznaje nezavisnosloženu isključnu i zaključnu rečenicu.</w:t>
            </w:r>
          </w:p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</w:rPr>
              <w:t>Povezuje jednostavne rečenice u nezavisnosložene isključne i zaključne rečenice.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Piše isključne i zaključne rečenice u skladu s pravopisnim pravilima.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Potaknuti učenike na izdvajanje bitnih podataka iz teksta u obliku natuknica, na prepoznavanje nezavisnosloženih isključnih i zaključnih rečenica te na njihovo pisanje u skladu s pravopisnim pravilima.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64.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65.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>Ponavljanje jezičnoga gradiva (nezavisnosložene rečenice)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Tijekom rješavanja jezičnih zadataka ponavlja i uvježbava jezično gradivo cjeline (nezavisnosložene rečenice). Izrađuje umnu mapu s pregledom cjeline.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Ponoviti i uvježbati gradivo o nezavisnosloženim rečenicama.  Poticati učenike na primjenu naučenih jezičnih sadržaja tijekom rješavanja jezičnih zadataka i u svakodnevnome pisanome i usmenome izražavanju.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66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67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Calibri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Zadatci za vrednovanje učeničkih postignuća s ispravkom </w:t>
            </w:r>
            <w:r>
              <w:rPr>
                <w:rFonts w:ascii="Candara" w:hAnsi="Candara" w:cs="Calibri"/>
                <w:bCs/>
                <w:color w:val="2F5597" w:themeColor="accent1" w:themeShade="BF"/>
              </w:rPr>
              <w:t>(nezavisnosložene rečenice)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Primjenjuje jezično znanje o nezavisnosloženim rečenicama rješavajući zadatke objektivnoga tipa.</w:t>
            </w:r>
            <w:r>
              <w:rPr>
                <w:rFonts w:ascii="Candara" w:hAnsi="Candara"/>
              </w:rPr>
              <w:t xml:space="preserve"> Uočava vlastite pogreške tijekom ispravka pisane provjere znanja te ih ispravlja i pravilno oblikuje prema zadanoj uputi.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Provjeriti  usvojenost jezičnoga gradiva / funkcionalnu primjenu na prototipnim i čestim primjerima i u čestim jezičnim situacijama.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68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Dobriša Cesarić,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Vagonaši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uppressAutoHyphens/>
              <w:autoSpaceDN w:val="0"/>
              <w:spacing w:before="0" w:beforeAutospacing="0" w:line="240" w:lineRule="auto"/>
              <w:ind w:left="58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Izdvaja socijalne motive, otkriva značenje teksta na temelju suodnosa motiva i teme.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Objašnjava vlastito razumijevanje pjesničkih slika predočenih ponavljanjem, metaforom, epitetima, kontrastom. Uspoređuje književne tekstove istoga autora, iste književne vrste i tematike (Balada iz predgrađa) te definirati socijalnu pjesmu. Uspoređuje književni tekst s njegovim prilagodbama u drugim medijima.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izražavanje osjećaja i doživljaja potaknutih književnim tekstom te na objašnjavanje vlastitoga razumijevanja pjesničkih slika predočenih različitim stilskim izražajnim sredstvima. Uputiti učenika da uspoređuje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 xml:space="preserve"> književni tekst s njegovim prilagodbama u drugim medijima.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69.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70.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Calibri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Osvrt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58"/>
              <w:contextualSpacing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ar-SA"/>
              </w:rPr>
              <w:t>Određuje način pristupa temi i s tim usklađuje stilski izraz.</w:t>
            </w:r>
          </w:p>
          <w:p>
            <w:pPr>
              <w:spacing w:before="0" w:beforeAutospacing="0" w:line="240" w:lineRule="auto"/>
              <w:ind w:left="58"/>
              <w:contextualSpacing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Uspoređuje podatke iz različitih izvora radi procjene pouzdanosti, točnosti i autorstva u skladu sa zadatkom.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ar-SA"/>
              </w:rPr>
              <w:t>Piše tekst s prepoznatljivom komunikacijskom funkcijom u kojem dolaze do izražaja: svjesnost i proces razlaganja zamisli.</w:t>
            </w:r>
          </w:p>
        </w:tc>
        <w:tc>
          <w:tcPr>
            <w:tcW w:w="3260" w:type="dxa"/>
          </w:tcPr>
          <w:p>
            <w:pPr>
              <w:spacing w:before="0" w:beforeAutospacing="0" w:after="160" w:line="259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</w:rPr>
              <w:t>Potaknuti učenika da uočava obilježja osvrta na polaznome tekstu te da razvija sposobnost izražavanja kritičkoga mišljenja i iznošenja zaključaka vezanih uz temu o kojoj je riječ.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71.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72.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Književno djelo za cjelovito čitanje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>
            <w:pPr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 cjelovito književno djelo i interpretira ga prema uputama učiteljice/učitelja ili samostalno, prema dogovoru s učiteljem/učiteljicom.</w:t>
            </w:r>
          </w:p>
        </w:tc>
        <w:tc>
          <w:tcPr>
            <w:tcW w:w="3260" w:type="dxa"/>
          </w:tcPr>
          <w:p>
            <w:pPr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73.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74.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Ksaver Šandor Gjalski,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Na Badnjak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58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Uočava višeslojnost književnoga teksta: jezična, sadržajna, značenjska i stilistička.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Interpretira književni tekst prema unaprijed zadanim smjernicama i dovodi ga u vezu s osobnim kontekstom. R</w:t>
            </w:r>
            <w:r>
              <w:rPr>
                <w:rFonts w:ascii="Candara" w:hAnsi="Candara" w:cs="MetaPro-Normal"/>
              </w:rPr>
              <w:t>aspravlja o vrijednosti narodnih običaja.</w:t>
            </w:r>
          </w:p>
          <w:p>
            <w:pPr>
              <w:ind w:left="0"/>
              <w:rPr>
                <w:rFonts w:ascii="Candara" w:hAnsi="Candara"/>
              </w:rPr>
            </w:pP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before="0" w:beforeAutospacing="0" w:after="200" w:line="240" w:lineRule="auto"/>
              <w:ind w:left="67"/>
              <w:contextualSpacing/>
              <w:rPr>
                <w:rFonts w:ascii="Candara" w:hAnsi="Candara" w:eastAsiaTheme="minorHAnsi" w:cstheme="minorBidi"/>
              </w:rPr>
            </w:pPr>
            <w:r>
              <w:rPr>
                <w:rFonts w:ascii="Candara" w:hAnsi="Candara" w:cs="MetaPro-Normal" w:eastAsiaTheme="minorHAnsi"/>
              </w:rPr>
              <w:t>Potaknuti učenika da uoči što je u središtu pripovjedačeve pozornosti, da likovi svoje misli, osjećaje i razmišljanja najčešće ističu svojim postupcima i govorom</w:t>
            </w:r>
            <w:r>
              <w:rPr>
                <w:rFonts w:ascii="Candara" w:hAnsi="Candara" w:eastAsiaTheme="minorHAnsi" w:cstheme="minorBidi"/>
              </w:rPr>
              <w:t xml:space="preserve">, da </w:t>
            </w:r>
            <w:r>
              <w:rPr>
                <w:rFonts w:ascii="Candara" w:hAnsi="Candara" w:cs="MetaPro-Normal" w:eastAsiaTheme="minorHAnsi"/>
              </w:rPr>
              <w:t>navedu primjer iz ulomka za opis vanjskoga prostora i primjer lirskoga ugođaja u vanjskome opisu te da</w:t>
            </w:r>
            <w:r>
              <w:rPr>
                <w:rFonts w:ascii="Candara" w:hAnsi="Candara" w:eastAsiaTheme="minorHAnsi" w:cstheme="minorBidi"/>
              </w:rPr>
              <w:t xml:space="preserve"> </w:t>
            </w:r>
            <w:r>
              <w:rPr>
                <w:rFonts w:ascii="Candara" w:hAnsi="Candara" w:cs="MetaPro-Normal"/>
              </w:rPr>
              <w:t>raspravljaju o vrijednosti narodnih običaja na temelju pročitanoga ulomka.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</w:tbl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tbl>
      <w:tblPr>
        <w:tblStyle w:val="52"/>
        <w:tblpPr w:leftFromText="180" w:rightFromText="180" w:vertAnchor="text" w:tblpY="1"/>
        <w:tblW w:w="15441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2664"/>
        <w:gridCol w:w="284"/>
        <w:gridCol w:w="283"/>
        <w:gridCol w:w="284"/>
        <w:gridCol w:w="3969"/>
        <w:gridCol w:w="3260"/>
        <w:gridCol w:w="2150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441" w:type="dxa"/>
            <w:gridSpan w:val="9"/>
            <w:shd w:val="clear" w:color="auto" w:fill="3D6CC1"/>
            <w:vAlign w:val="center"/>
          </w:tcPr>
          <w:p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b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>MNOGO PITANJA, A JOŠ UVIJEK MALO ODGOVORA (treća tema)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41" w:type="dxa"/>
            <w:gridSpan w:val="9"/>
            <w:shd w:val="clear" w:color="auto" w:fill="ADB9CA" w:themeFill="text2" w:themeFillTint="66"/>
          </w:tcPr>
          <w:p>
            <w:pPr>
              <w:spacing w:before="0" w:beforeAutospacing="0" w:line="240" w:lineRule="auto"/>
              <w:ind w:left="0"/>
              <w:rPr>
                <w:rFonts w:hint="default" w:eastAsia="Times New Roman" w:cs="Calibri"/>
                <w:b/>
                <w:bCs/>
                <w:color w:val="404040" w:themeColor="text1" w:themeTint="BF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cs="Calibri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o - obrada/ v - vježba/ p - </w:t>
            </w:r>
            <w:r>
              <w:rPr>
                <w:rFonts w:cs="Calibri"/>
                <w:b/>
                <w:color w:val="404040" w:themeColor="text1" w:themeTint="BF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provjera</w:t>
            </w:r>
            <w:r>
              <w:rPr>
                <w:rFonts w:cs="Calibri"/>
                <w:b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SIJEČANJ (1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sati)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</w:rPr>
              <w:t>redni broj sata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</w:rPr>
              <w:t>napomena (kratko obrazloženje o mogućim promjenama)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75.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76.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theme="minorHAnsi"/>
                <w:b/>
                <w:color w:val="2F5597" w:themeColor="accent1" w:themeShade="BF"/>
              </w:rPr>
              <w:t>Mnogo pitanja, a još uvijek malo odgovora – uvod u treću cjelinu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pacing w:before="0" w:beforeAutospacing="0" w:after="240" w:line="240" w:lineRule="auto"/>
              <w:ind w:left="58"/>
              <w:contextualSpacing/>
              <w:rPr>
                <w:rFonts w:ascii="Candara" w:hAnsi="Candara" w:cs="Arial" w:eastAsiaTheme="minorHAnsi"/>
                <w:bCs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Objašnjava utjecaj medijskih poruka na oblikovanje vlastitih stavova.</w:t>
            </w:r>
          </w:p>
          <w:p>
            <w:pPr>
              <w:suppressAutoHyphens/>
              <w:autoSpaceDN w:val="0"/>
              <w:spacing w:line="240" w:lineRule="auto"/>
              <w:ind w:left="58"/>
              <w:rPr>
                <w:rFonts w:ascii="Candara" w:hAnsi="Candara" w:cs="T3Font_4" w:eastAsiaTheme="minorHAnsi"/>
                <w:lang w:bidi="ar-SA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Uočava sastavne elemente hipermedije: međusobno povezani tekst, slika, video i zvuk. Služi se poveznicama koje proširuju sadržaj teksta.</w:t>
            </w:r>
            <w:r>
              <w:rPr>
                <w:rFonts w:ascii="Candara" w:hAnsi="Candara" w:cs="T3Font_4" w:eastAsiaTheme="minorHAnsi"/>
                <w:lang w:bidi="ar-SA"/>
              </w:rPr>
              <w:t xml:space="preserve"> kompetencije uva</w:t>
            </w:r>
            <w:r>
              <w:rPr>
                <w:rFonts w:ascii="Candara" w:hAnsi="Candara" w:cs="T3Font_5" w:eastAsiaTheme="minorHAnsi"/>
                <w:lang w:bidi="ar-SA"/>
              </w:rPr>
              <w:t>ž</w:t>
            </w:r>
            <w:r>
              <w:rPr>
                <w:rFonts w:ascii="Candara" w:hAnsi="Candara" w:cs="T3Font_4" w:eastAsiaTheme="minorHAnsi"/>
                <w:lang w:bidi="ar-SA"/>
              </w:rPr>
              <w:t>avajući odnose s drugima.</w:t>
            </w:r>
          </w:p>
          <w:p>
            <w:pPr>
              <w:spacing w:before="0" w:beforeAutospacing="0" w:line="240" w:lineRule="auto"/>
              <w:ind w:left="58"/>
              <w:contextualSpacing/>
              <w:rPr>
                <w:rFonts w:ascii="Candara" w:hAnsi="Candara" w:cs="Arial" w:eastAsiaTheme="minorHAnsi"/>
                <w:bCs/>
              </w:rPr>
            </w:pPr>
            <w:r>
              <w:rPr>
                <w:rFonts w:ascii="Candara" w:hAnsi="Candara" w:cs="Calibri" w:eastAsiaTheme="minorHAnsi"/>
                <w:bCs/>
              </w:rPr>
              <w:t>Osmišljava kratku reklamnu poruku prema zadanim smjernicama i citatima.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učenike na razgovor o održivom razvoju, opstanku čovjeka na Zemlji i utjecaju znanosti na budućnost čovječanstva.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Pomoći učenicima da organiziraju rad u skupini, slijede zadane smjernice i što uspješnije riješe zadatak.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77.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Dobriša Cesarić,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Oblak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53"/>
              <w:shd w:val="clear" w:color="auto" w:fill="FFFFFF"/>
              <w:spacing w:before="0" w:beforeAutospacing="0" w:after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Primjenjuje temeljna književnoteorijska znanja: navodi obilježja misaone ili refleksivne pjesme, objašnjava simboliku oblaka u pjesmi, navodi motive koji se nalaze u suprotnosti te izriče ideju pjesme.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Potaknuti učenike na iznošenje iskustva stečenoga čitanjem književnoga teksta, na tumačenje vlastitoga razumijevanja pjesničkih slika te na primjenu temeljnih književnoteorijskih znanja tijekom interpretacije lirske pjesme.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78.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79.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Ivo Andrić,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Aska i vuk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što je alegorija na primjeru iz književnoga ulomka.</w:t>
            </w:r>
          </w:p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Izdvaja iz ulomka obilježja alegorijske pripovijetke te objašnjava njezino preneseno značenje.</w:t>
            </w:r>
          </w:p>
          <w:p>
            <w:pPr>
              <w:pStyle w:val="53"/>
              <w:spacing w:before="0" w:beforeAutospacing="0" w:after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Objašnjava koje stavove i vrijednosti književni tekst promiče te na temelju objašnjenja izriče ideju ulomka.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Potaknuti učenike na uočavanje obilježja alegorijske pripovijetke te na tumačenje njezina prenesena značenja. Potaknuti učenike na objašnjavanje stavova i vrijednosti koje književni tekst promiče.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80.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81.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>Zavisnosložena rečenica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Objašnjava odnos surečenica u zavisnosloženoj rečenici te razlikuje glavnu i zavisnu surečenicu.</w:t>
            </w:r>
          </w:p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cs="Calibri"/>
              </w:rPr>
              <w:t>Pravilno piše zavisnosložene rečenice i odjeljuje ih zarezom kad je zavisna surečenica u inverziji ili umetnuta unutar glavne surečenice.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Potaknuti učenike na uočavanje odnosa surečenica u zavisnosloženoj rečenici te na pravilno pisanje rečenica s obzirom na redoslijed surečenica.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82.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83.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William Joyce,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Fantastične leteće knjige g. Morrisa Lessmorea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pojam alegorijske priče na primjeru književnoga teksta i objašnjenje potkrepljuje primjerima.</w:t>
            </w:r>
          </w:p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Izdvaja iz književnoga teksta osnovni motiv i objašnjava na koji način on pokreće zbivanja u djelu.</w:t>
            </w:r>
          </w:p>
          <w:p>
            <w:pPr>
              <w:pStyle w:val="53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Objašnjava koje stavove i vrijednosti književni tekst promiče te na temelju objašnjenja izriče ideju književnoga djela.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Potaknuti učenike na uočavanje strukture proznoga teksta i tijek radnje. Potaknuti učenike na uočavanje prenesenoga značenja alegorijske pripovijetke te na objašnjavanje stavova i vrijednosti koje književni tekst promiče.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84.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85.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>Predikatna rečenica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Objašnjava odnos surečenica u zavisnosloženoj predikatnoj rečenici.</w:t>
            </w:r>
          </w:p>
          <w:p>
            <w:pPr>
              <w:spacing w:before="0" w:beforeAutospacing="0" w:line="240" w:lineRule="auto"/>
              <w:ind w:left="58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 w:cs="Calibri"/>
              </w:rPr>
              <w:t>Pravilno preoblikuje jednostavnu rečenicu s imenskim predikatom u zavisnosloženu predikatnu rečenicu i obrnuto.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Potaknuti učenike na uočavanje odnosa surečenica u zavisnosloženoj predikatnoj rečenici, razlikovanje predikatnih rečenica od ostalih zavisnosloženih rečenica te pravilno preoblikovanje jednostavnih rečenica u zavisnosložene predikatne.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86.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87.</w:t>
            </w:r>
          </w:p>
        </w:tc>
        <w:tc>
          <w:tcPr>
            <w:tcW w:w="1843" w:type="dxa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theme="minorHAns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Michael Ende,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Ljudi u sivome</w:t>
            </w:r>
          </w:p>
        </w:tc>
        <w:tc>
          <w:tcPr>
            <w:tcW w:w="284" w:type="dxa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vAlign w:val="top"/>
          </w:tcPr>
          <w:p>
            <w:pPr>
              <w:spacing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cs="Arial"/>
              </w:rPr>
            </w:pPr>
          </w:p>
        </w:tc>
        <w:tc>
          <w:tcPr>
            <w:tcW w:w="3969" w:type="dxa"/>
            <w:vAlign w:val="top"/>
          </w:tcPr>
          <w:p>
            <w:pPr>
              <w:pStyle w:val="36"/>
              <w:suppressAutoHyphens/>
              <w:autoSpaceDN w:val="0"/>
              <w:spacing w:before="0" w:beforeAutospacing="0" w:line="240" w:lineRule="auto"/>
              <w:ind w:left="58"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color w:val="231F20"/>
              </w:rPr>
              <w:t xml:space="preserve">Objašnjava na koji način i u kojoj mjeri književni tekst utječe na njegove životne stavove.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 xml:space="preserve"> Uspoređuje vlastite spoznaje o svijetu i prikaz svijeta u književnome tekstu.</w:t>
            </w:r>
          </w:p>
          <w:p>
            <w:pPr>
              <w:suppressAutoHyphens/>
              <w:autoSpaceDN w:val="0"/>
              <w:spacing w:before="0" w:beforeAutospacing="0" w:after="200" w:line="240" w:lineRule="auto"/>
              <w:ind w:left="58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Uočava višeslojnost književnoga teksta: jezična, sadržajna, značenjska i stilistička.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58" w:leftChars="0"/>
              <w:contextualSpacing/>
              <w:textAlignment w:val="baseline"/>
              <w:rPr>
                <w:rFonts w:ascii="Candara" w:hAnsi="Candara" w:cs="Calibri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Objašnjava značenje nepoznatih riječi služeći se različitim izvorima. Izdvaja likove i njihove osobine, prosuđuje njihove postupke, stavove i razmišljanja.</w:t>
            </w:r>
          </w:p>
        </w:tc>
        <w:tc>
          <w:tcPr>
            <w:tcW w:w="3260" w:type="dxa"/>
            <w:vAlign w:val="top"/>
          </w:tcPr>
          <w:p>
            <w:pPr>
              <w:pStyle w:val="36"/>
              <w:suppressAutoHyphens/>
              <w:autoSpaceDN w:val="0"/>
              <w:spacing w:before="0" w:beforeAutospacing="0" w:line="240" w:lineRule="auto"/>
              <w:ind w:left="67" w:leftChars="0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 w:cstheme="minorHAnsi"/>
              </w:rPr>
              <w:t xml:space="preserve">Potaknuti učenike na argumentirano iznošenje stavova, mišljenja i zaključaka tijekom interpretacije teksta te da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 xml:space="preserve">prepoznaje problematiku i ideju ulomka. Potaknuti ga na razumijevanje </w:t>
            </w:r>
            <w:r>
              <w:rPr>
                <w:rFonts w:ascii="Candara" w:hAnsi="Candara" w:cs="MetaPro-Normal" w:eastAsiaTheme="minorHAnsi"/>
              </w:rPr>
              <w:t xml:space="preserve">metaforičnoga značenja rečenica </w:t>
            </w:r>
            <w:r>
              <w:rPr>
                <w:rFonts w:ascii="Candara" w:hAnsi="Candara" w:cs="MetaPro-Normal" w:eastAsiaTheme="minorHAnsi"/>
                <w:i/>
                <w:iCs/>
              </w:rPr>
              <w:t xml:space="preserve">Vrijeme je život. A život stanuje u srcu. </w:t>
            </w:r>
            <w:r>
              <w:rPr>
                <w:rFonts w:ascii="Candara" w:hAnsi="Candara" w:cs="MetaPro-Normal" w:eastAsiaTheme="minorHAnsi"/>
              </w:rPr>
              <w:t>te da</w:t>
            </w:r>
            <w:r>
              <w:rPr>
                <w:rFonts w:ascii="Candara" w:hAnsi="Candara" w:eastAsiaTheme="minorHAnsi" w:cstheme="minorBidi"/>
                <w:i/>
                <w:iCs/>
              </w:rPr>
              <w:t xml:space="preserve"> </w:t>
            </w:r>
            <w:r>
              <w:rPr>
                <w:rFonts w:ascii="Candara" w:hAnsi="Candara" w:cs="MetaPro-Normal" w:eastAsiaTheme="minorHAnsi"/>
              </w:rPr>
              <w:t>odgovori na pitanje zašto ljudi imaju sve manje vremena za prijatelje.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88.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89.</w:t>
            </w:r>
          </w:p>
        </w:tc>
        <w:tc>
          <w:tcPr>
            <w:tcW w:w="1843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cstheme="minorHAns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>Subjektna rečenica</w:t>
            </w:r>
          </w:p>
        </w:tc>
        <w:tc>
          <w:tcPr>
            <w:tcW w:w="28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</w:p>
        </w:tc>
        <w:tc>
          <w:tcPr>
            <w:tcW w:w="3969" w:type="dxa"/>
            <w:vAlign w:val="top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Izdvaja važne podatke iz čitanoga teksta u obliku bilježaka.</w:t>
            </w:r>
          </w:p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Objašnjava odnos surečenica u zavisnosloženoj subjektnoj rečenici.</w:t>
            </w:r>
          </w:p>
          <w:p>
            <w:pPr>
              <w:spacing w:before="0" w:beforeAutospacing="0" w:line="240" w:lineRule="auto"/>
              <w:ind w:left="58" w:leftChars="0"/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</w:pPr>
            <w:r>
              <w:rPr>
                <w:rFonts w:ascii="Candara" w:hAnsi="Candara" w:cs="Calibri"/>
              </w:rPr>
              <w:t>Pravilno preoblikuje jednostavnu rečenicu u zavisnosloženu subjektnu rečenicu i obrnuto.</w:t>
            </w:r>
          </w:p>
        </w:tc>
        <w:tc>
          <w:tcPr>
            <w:tcW w:w="3260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Potaknuti učenike na uočavanje odnosa surečenica u zavisnosloženoj subjektnoj rečenici, razlikovanje subjektnih rečenica od ostalih zavisnosloženih rečenica te pravilno preoblikovanje jednostavnih rečenica u zavisnosložene subjektne.</w:t>
            </w:r>
          </w:p>
        </w:tc>
        <w:tc>
          <w:tcPr>
            <w:tcW w:w="2150" w:type="dxa"/>
            <w:vAlign w:val="top"/>
          </w:tcPr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90.</w:t>
            </w:r>
          </w:p>
        </w:tc>
        <w:tc>
          <w:tcPr>
            <w:tcW w:w="1843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/>
                <w:lang w:val="hr-HR"/>
              </w:rPr>
            </w:pPr>
            <w:r>
              <w:rPr>
                <w:rFonts w:hint="default" w:ascii="Candara" w:hAnsi="Candara"/>
                <w:lang w:val="hr-HR"/>
              </w:rPr>
              <w:t>HRVATSKI JEZIK I KOMUNIKACIJA</w:t>
            </w:r>
          </w:p>
        </w:tc>
        <w:tc>
          <w:tcPr>
            <w:tcW w:w="2664" w:type="dxa"/>
            <w:vAlign w:val="top"/>
          </w:tcPr>
          <w:p>
            <w:pPr>
              <w:spacing w:line="240" w:lineRule="auto"/>
              <w:ind w:left="0" w:leftChars="0"/>
              <w:rPr>
                <w:rFonts w:hint="default" w:ascii="Candara" w:hAnsi="Candara" w:cstheme="minorHAnsi"/>
                <w:b/>
                <w:b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cstheme="minorHAnsi"/>
                <w:b/>
                <w:bCs/>
                <w:color w:val="2F5597" w:themeColor="accent1" w:themeShade="BF"/>
                <w:lang w:val="hr-HR"/>
              </w:rPr>
              <w:t>Ponavljanje jezičnoga gradiva (zavisnosložene rečenice)</w:t>
            </w:r>
          </w:p>
        </w:tc>
        <w:tc>
          <w:tcPr>
            <w:tcW w:w="28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</w:p>
        </w:tc>
        <w:tc>
          <w:tcPr>
            <w:tcW w:w="283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</w:p>
        </w:tc>
        <w:tc>
          <w:tcPr>
            <w:tcW w:w="3969" w:type="dxa"/>
            <w:vAlign w:val="top"/>
          </w:tcPr>
          <w:p>
            <w:pPr>
              <w:spacing w:before="0" w:beforeAutospacing="0" w:line="240" w:lineRule="auto"/>
              <w:ind w:left="58" w:leftChars="0"/>
              <w:rPr>
                <w:rFonts w:hint="default" w:ascii="Candara" w:hAnsi="Candara" w:cs="Calibri"/>
                <w:lang w:val="hr-HR"/>
              </w:rPr>
            </w:pPr>
            <w:r>
              <w:rPr>
                <w:rFonts w:hint="default" w:ascii="Candara" w:hAnsi="Candara" w:cs="Calibri"/>
                <w:lang w:val="hr-HR"/>
              </w:rPr>
              <w:t>Rješava jezične zadatke primjenjujući naučeno gradivo o zavisnosloženim rečenicama.</w:t>
            </w:r>
          </w:p>
        </w:tc>
        <w:tc>
          <w:tcPr>
            <w:tcW w:w="3260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/>
                <w:lang w:val="hr-HR"/>
              </w:rPr>
            </w:pPr>
            <w:r>
              <w:rPr>
                <w:rFonts w:hint="default" w:ascii="Candara" w:hAnsi="Candara"/>
                <w:lang w:val="hr-HR"/>
              </w:rPr>
              <w:t>Potaknuti učenike na pravilnu primjenu naučenoga jezičnoga gradiva.</w:t>
            </w:r>
          </w:p>
        </w:tc>
        <w:tc>
          <w:tcPr>
            <w:tcW w:w="2150" w:type="dxa"/>
            <w:vAlign w:val="top"/>
          </w:tcPr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91.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92.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Književno djelo za cjelovito čitanje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>
            <w:pPr>
              <w:spacing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 cjelovito književno djelo i interpretira ga prema uputama učiteljice/učitelja ili samostalno, prema dogovoru s učiteljem/učiteljicom.</w:t>
            </w:r>
          </w:p>
        </w:tc>
        <w:tc>
          <w:tcPr>
            <w:tcW w:w="3260" w:type="dxa"/>
          </w:tcPr>
          <w:p>
            <w:pPr>
              <w:spacing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441" w:type="dxa"/>
            <w:gridSpan w:val="9"/>
            <w:tcBorders>
              <w:bottom w:val="single" w:color="BEBEBE" w:themeColor="background1" w:themeShade="BF" w:sz="4" w:space="0"/>
            </w:tcBorders>
            <w:shd w:val="clear" w:color="auto" w:fill="3D6CC1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441" w:type="dxa"/>
            <w:gridSpan w:val="9"/>
            <w:tcBorders>
              <w:top w:val="single" w:color="BEBEBE" w:themeColor="background1" w:themeShade="BF" w:sz="4" w:space="0"/>
            </w:tcBorders>
            <w:shd w:val="clear" w:color="auto" w:fill="ADB9CA" w:themeFill="text2" w:themeFillTint="66"/>
          </w:tcPr>
          <w:p>
            <w:pPr>
              <w:spacing w:before="0" w:beforeAutospacing="0" w:line="240" w:lineRule="auto"/>
              <w:jc w:val="center"/>
              <w:rPr>
                <w:rFonts w:hint="default" w:cs="Calibri"/>
                <w:color w:val="404040" w:themeColor="text1" w:themeTint="BF"/>
                <w:sz w:val="36"/>
                <w:szCs w:val="36"/>
                <w:highlight w:val="darkGray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cs="Calibri"/>
                <w:color w:val="404040" w:themeColor="text1" w:themeTint="BF"/>
                <w:sz w:val="36"/>
                <w:szCs w:val="3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VELJAČA (1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</w:t>
            </w:r>
            <w:r>
              <w:rPr>
                <w:rFonts w:cs="Calibri"/>
                <w:color w:val="404040" w:themeColor="text1" w:themeTint="BF"/>
                <w:sz w:val="36"/>
                <w:szCs w:val="3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sati)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redni broj sata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0"/>
              <w:rPr>
                <w:color w:val="FF5050"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>
            <w:pPr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b/>
                <w:iCs/>
              </w:rPr>
            </w:pPr>
            <w:r>
              <w:rPr>
                <w:rFonts w:ascii="Candara" w:hAnsi="Candara" w:cs="Arial"/>
                <w:b/>
                <w:iCs/>
              </w:rPr>
              <w:t>P</w:t>
            </w:r>
          </w:p>
        </w:tc>
        <w:tc>
          <w:tcPr>
            <w:tcW w:w="3969" w:type="dxa"/>
          </w:tcPr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93.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94.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95.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theme="minorHAns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>Problemski članak</w:t>
            </w:r>
          </w:p>
          <w:p>
            <w:pPr>
              <w:spacing w:line="240" w:lineRule="auto"/>
              <w:ind w:left="0"/>
              <w:rPr>
                <w:rFonts w:hint="default" w:ascii="Candara" w:hAnsi="Candara" w:cstheme="minorHAnsi"/>
                <w:b/>
                <w:b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cstheme="minorHAnsi"/>
                <w:b/>
                <w:bCs/>
                <w:color w:val="2F5597" w:themeColor="accent1" w:themeShade="BF"/>
                <w:lang w:val="hr-HR"/>
              </w:rPr>
              <w:t>(obrada, samostalno izražavanje, samovrednovanje)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3969" w:type="dxa"/>
          </w:tcPr>
          <w:p>
            <w:pPr>
              <w:spacing w:before="0" w:beforeAutospacing="0" w:after="160" w:line="259" w:lineRule="auto"/>
              <w:ind w:left="0"/>
              <w:contextualSpacing/>
              <w:rPr>
                <w:rFonts w:ascii="Candara" w:hAnsi="Candara" w:eastAsiaTheme="minorHAnsi" w:cstheme="minorBidi"/>
                <w:b/>
                <w:bCs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ar-SA"/>
              </w:rPr>
              <w:t>Pristupa temi s istraživačkoga, problemskog i kritičkog gledišta te nudi moguća rješenja.</w:t>
            </w:r>
            <w:r>
              <w:rPr>
                <w:rFonts w:ascii="Candara" w:hAnsi="Candara" w:eastAsiaTheme="minorHAnsi" w:cstheme="minorBidi"/>
                <w:b/>
                <w:bCs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ar-SA"/>
              </w:rPr>
              <w:t>Piše raspravljački tekst izražavajući vlastiti stav.</w:t>
            </w:r>
            <w:r>
              <w:rPr>
                <w:rFonts w:ascii="Candara" w:hAnsi="Candara" w:eastAsiaTheme="minorHAnsi" w:cstheme="minorBidi"/>
                <w:b/>
                <w:bCs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Uspoređuje podatke iz različitih izvora radi procjene pouzdanosti, točnosti i autorstva u skladu sa zadatkom.</w:t>
            </w:r>
          </w:p>
        </w:tc>
        <w:tc>
          <w:tcPr>
            <w:tcW w:w="3260" w:type="dxa"/>
          </w:tcPr>
          <w:p>
            <w:pPr>
              <w:ind w:left="67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cs="Arial"/>
              </w:rPr>
              <w:t xml:space="preserve">Potaknuti učenike da </w:t>
            </w:r>
            <w:r>
              <w:rPr>
                <w:rFonts w:ascii="Candara" w:hAnsi="Candara" w:eastAsia="Times New Roman" w:cs="Calibri"/>
              </w:rPr>
              <w:t>uočavaju obilježja problemskoga članka (drukčija mišljenja o istoj temi/pitanju, trodijelna kompozicija), p</w:t>
            </w:r>
            <w:r>
              <w:rPr>
                <w:rFonts w:ascii="Candara" w:hAnsi="Candara" w:eastAsia="Times New Roman" w:cs="Arial"/>
              </w:rPr>
              <w:t xml:space="preserve">redlažu teme pogodne za problemski članak te </w:t>
            </w:r>
            <w:r>
              <w:rPr>
                <w:rFonts w:ascii="Candara" w:hAnsi="Candara" w:eastAsia="Times New Roman" w:cs="Calibri"/>
              </w:rPr>
              <w:t xml:space="preserve">uočavaju i uvažavaju pravila za uspješno pisanje problemskoga članka. 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96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theme="minorHAns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Đuro Sudeta,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Sumrak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58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Uspoređuje vlastite spoznaje o svijetu i prikaz svijeta u književnome tekstu.</w:t>
            </w:r>
          </w:p>
          <w:p>
            <w:pPr>
              <w:suppressAutoHyphens/>
              <w:autoSpaceDN w:val="0"/>
              <w:spacing w:before="0" w:beforeAutospacing="0" w:after="200" w:line="240" w:lineRule="auto"/>
              <w:ind w:left="58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Uočava višeslojnost književnoga teksta: jezična, sadržajna, značenjska i stilistička.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Interpretira književni tekst prema unaprijed zadanim smjernicama i dovodi ga u vezu s osobnim kontekstom.</w:t>
            </w:r>
          </w:p>
          <w:p>
            <w:pPr>
              <w:spacing w:before="0" w:beforeAutospacing="0" w:line="240" w:lineRule="auto"/>
              <w:ind w:left="58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Izdvaja likove i njihove osobine, prosuđuje njihove postupke, stavove i razmišljanja.</w:t>
            </w:r>
          </w:p>
        </w:tc>
        <w:tc>
          <w:tcPr>
            <w:tcW w:w="3260" w:type="dxa"/>
          </w:tcPr>
          <w:p>
            <w:pPr>
              <w:pStyle w:val="36"/>
              <w:suppressAutoHyphens/>
              <w:autoSpaceDN w:val="0"/>
              <w:spacing w:before="0" w:beforeAutospacing="0" w:line="240" w:lineRule="auto"/>
              <w:ind w:left="67"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cs="Arial"/>
              </w:rPr>
              <w:t xml:space="preserve">Potaknuti učenike da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 xml:space="preserve">prepoznaju problematiku i ideju ulomka, </w:t>
            </w:r>
            <w:r>
              <w:rPr>
                <w:rFonts w:ascii="Candara" w:hAnsi="Candara" w:cs="MetaPro-Normal" w:eastAsiaTheme="minorHAnsi"/>
              </w:rPr>
              <w:t xml:space="preserve">izdvoje primjer za personifikaciju i metaforu iz ulomka, objasne ulogu ponavljana na kraju ulomka, </w:t>
            </w:r>
            <w:r>
              <w:rPr>
                <w:rFonts w:ascii="Candara" w:hAnsi="Candara" w:cs="Arial" w:eastAsiaTheme="minorHAnsi"/>
              </w:rPr>
              <w:t xml:space="preserve">razvijaju sposobnost zaključivanja promišljajući o psihičkom stanju glavnoga lika te da </w:t>
            </w:r>
            <w:r>
              <w:rPr>
                <w:rFonts w:ascii="Candara" w:hAnsi="Candara" w:cs="MetaPro-Normal" w:eastAsiaTheme="minorHAnsi"/>
              </w:rPr>
              <w:t>raspravljaju o ulozi opisa pejzaža u dočaravanju psihičkoga stanja lika.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97.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98.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theme="minorHAns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>Objektna rečenica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Objašnjava odnos surečenica u zavisnosloženoj objektnoj rečenici.</w:t>
            </w:r>
          </w:p>
          <w:p>
            <w:pPr>
              <w:spacing w:before="0" w:beforeAutospacing="0" w:line="240" w:lineRule="auto"/>
              <w:ind w:left="58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 w:cs="Calibri"/>
              </w:rPr>
              <w:t>Pravilno preoblikuje jednostavnu rečenicu u zavisnosloženu objektnu rečenicu i obrnuto.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Potaknuti učenike na uočavanje odnosa surečenica u zavisnosloženoj objektnoj rečenici, razlikovanje objektnih rečenica od ostalih zavisnosloženih rečenica te pravilno preoblikovanje jednostavnih rečenica u zavisnosložene objektne.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99.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100.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Zdenko Bašić,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Sjeverozapadni vjetar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58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 xml:space="preserve">Prepoznaje i izdvaja obilježja predaje na konkretnom primjeru </w:t>
            </w:r>
            <w:r>
              <w:rPr>
                <w:rFonts w:ascii="Candara" w:hAnsi="Candara" w:eastAsiaTheme="minorHAnsi" w:cstheme="minorBidi"/>
                <w:i/>
                <w:iCs/>
                <w:color w:val="231F20"/>
                <w:shd w:val="clear" w:color="auto" w:fill="FFFFFF"/>
              </w:rPr>
              <w:t>Sjeverozapadni vjetar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. Uspoređuje vlastite spoznaje o svijetu i prikaz svijeta u književnome tekstu.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Uočava višeslojnost književnoga teksta: jezična, sadržajna, značenjska i stilistička.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Interpretira književni tekst prema unaprijed zadanim smjernicama i dovodi ga u vezu s osobnim kontekstom.</w:t>
            </w:r>
          </w:p>
          <w:p>
            <w:pPr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</w:rPr>
              <w:t>Potaknuti učenike na iznošenje stavova proizašlih kao reakcija na tekst te uspoređivanje svojih stavova sa stavovima i reakcijama ostalih učenika.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Potaknuti učenike na uočavanje i tumačenje veze između teksta i svijeta koji ih okružuje.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101.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102.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  <w:tcBorders>
              <w:bottom w:val="single" w:color="BEBEBE" w:themeColor="background1" w:themeShade="BF" w:sz="4" w:space="0"/>
            </w:tcBorders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Atributna rečenica</w:t>
            </w:r>
          </w:p>
        </w:tc>
        <w:tc>
          <w:tcPr>
            <w:tcW w:w="284" w:type="dxa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  <w:tcBorders>
              <w:bottom w:val="single" w:color="BEBEBE" w:themeColor="background1" w:themeShade="BF" w:sz="4" w:space="0"/>
            </w:tcBorders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Objašnjava odnos surečenica u zavisnosloženoj atributnoj rečenici.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Calibri"/>
              </w:rPr>
              <w:t>Pravilno preoblikuje jednostavnu  rečenicu u zavisnosloženu atributnu rečenicu i obrnuto.</w:t>
            </w:r>
          </w:p>
        </w:tc>
        <w:tc>
          <w:tcPr>
            <w:tcW w:w="3260" w:type="dxa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Potaknuti učenike na uočavanje odnosa surečenica u zavisnosloženoj atributnoj rečenici, razlikovanje atributnih rečenica od ostalih zavisnosloženih rečenica te pravilno preoblikovanje jednostavnih rečenica u zavisnosložene atributne.</w:t>
            </w:r>
          </w:p>
        </w:tc>
        <w:tc>
          <w:tcPr>
            <w:tcW w:w="2150" w:type="dxa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103.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104.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Terry Brooks,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Jedijev pomagač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Usvaja pojam znanstvenofantastičnoga romana i prepoznaje obilježja znanstvenofantastičnoga romana u ulomku.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Opisuje lik na temelju karakterizacije postupcima. Određuje dijelove fabule i svakome dijelu daje naslov.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Izdvaja iz ulomka stilska izražajna sredstva kojima se postiže slikovitost u opisivanju.</w:t>
            </w:r>
          </w:p>
        </w:tc>
        <w:tc>
          <w:tcPr>
            <w:tcW w:w="3260" w:type="dxa"/>
          </w:tcPr>
          <w:p>
            <w:pPr>
              <w:pStyle w:val="36"/>
              <w:suppressAutoHyphens/>
              <w:autoSpaceDN w:val="0"/>
              <w:spacing w:before="0" w:beforeAutospacing="0" w:line="240" w:lineRule="auto"/>
              <w:ind w:left="67"/>
              <w:textAlignment w:val="baseline"/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</w:pPr>
            <w:r>
              <w:rPr>
                <w:rFonts w:ascii="Candara" w:hAnsi="Candara" w:cs="Arial"/>
              </w:rPr>
              <w:t xml:space="preserve">Potaknuti učenike samostalan rad na književnome tekstu te na primjenu književnoteorijskih znanja tijekom interpretacije.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 xml:space="preserve"> Potaknuti ih da na temelju književnoga ulomka prepoznaju obilježja znanstvenofantastičnoga</w:t>
            </w:r>
          </w:p>
          <w:p>
            <w:pPr>
              <w:pStyle w:val="36"/>
              <w:suppressAutoHyphens/>
              <w:autoSpaceDN w:val="0"/>
              <w:spacing w:before="0" w:beforeAutospacing="0" w:line="240" w:lineRule="auto"/>
              <w:ind w:left="67"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 xml:space="preserve">romana. </w:t>
            </w:r>
            <w:r>
              <w:rPr>
                <w:rFonts w:ascii="Candara" w:hAnsi="Candara" w:cs="Arial"/>
              </w:rPr>
              <w:t xml:space="preserve">Potaknuti učenike na iznošenje razmišljanja o situaciji u kojoj su se našli likovi u tekstu. 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105.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106.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/>
                <w:lang w:val="hr-HR"/>
              </w:rPr>
            </w:pPr>
            <w:r>
              <w:rPr>
                <w:rFonts w:hint="default" w:ascii="Candara" w:hAnsi="Candara"/>
                <w:lang w:val="hr-HR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hint="default" w:ascii="Candara" w:hAnsi="Candara" w:cstheme="minorHAnsi"/>
                <w:b/>
                <w:b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cstheme="minorHAnsi"/>
                <w:b/>
                <w:bCs/>
                <w:color w:val="2F5597" w:themeColor="accent1" w:themeShade="BF"/>
                <w:lang w:val="hr-HR"/>
              </w:rPr>
              <w:t>Ponavljanje i usustavljivanje jezičnoga gradiva; provjeravanje znanja (zavisnosložene rečenice)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3969" w:type="dxa"/>
            <w:vAlign w:val="top"/>
          </w:tcPr>
          <w:p>
            <w:pPr>
              <w:spacing w:before="0" w:beforeAutospacing="0" w:line="240" w:lineRule="auto"/>
              <w:ind w:left="58" w:leftChars="0"/>
              <w:rPr>
                <w:rFonts w:ascii="Candara" w:hAnsi="Candara" w:cs="Arial"/>
              </w:rPr>
            </w:pPr>
            <w:r>
              <w:rPr>
                <w:rFonts w:hint="default" w:ascii="Candara" w:hAnsi="Candara" w:cs="Calibri"/>
                <w:lang w:val="hr-HR"/>
              </w:rPr>
              <w:t>Rješava jezične zadatke primjenjujući naučeno gradivo o zavisnosloženim rečenicama.</w:t>
            </w:r>
          </w:p>
        </w:tc>
        <w:tc>
          <w:tcPr>
            <w:tcW w:w="3260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</w:pPr>
            <w:r>
              <w:rPr>
                <w:rFonts w:hint="default" w:ascii="Candara" w:hAnsi="Candara"/>
                <w:lang w:val="hr-HR"/>
              </w:rPr>
              <w:t>Potaknuti učenike na pravilnu primjenu naučenoga jezičnoga gradiva.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107.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108.</w:t>
            </w:r>
          </w:p>
        </w:tc>
        <w:tc>
          <w:tcPr>
            <w:tcW w:w="1843" w:type="dxa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  <w:tcBorders>
              <w:bottom w:val="single" w:color="BEBEBE" w:themeColor="background1" w:themeShade="BF" w:sz="4" w:space="0"/>
            </w:tcBorders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Književno djelo za cjelovito čitanje</w:t>
            </w:r>
          </w:p>
        </w:tc>
        <w:tc>
          <w:tcPr>
            <w:tcW w:w="284" w:type="dxa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  <w:tcBorders>
              <w:bottom w:val="single" w:color="BEBEBE" w:themeColor="background1" w:themeShade="BF" w:sz="4" w:space="0"/>
            </w:tcBorders>
          </w:tcPr>
          <w:p>
            <w:pPr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 cjelovito književno djelo i interpretira ga prema uputama učiteljice/učitelja ili samostalno, prema dogovoru s učiteljem/učiteljicom.</w:t>
            </w:r>
          </w:p>
        </w:tc>
        <w:tc>
          <w:tcPr>
            <w:tcW w:w="3260" w:type="dxa"/>
            <w:tcBorders>
              <w:bottom w:val="single" w:color="BEBEBE" w:themeColor="background1" w:themeShade="BF" w:sz="4" w:space="0"/>
            </w:tcBorders>
          </w:tcPr>
          <w:p>
            <w:pPr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44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  <w:p>
            <w:pPr>
              <w:spacing w:before="0" w:beforeAutospacing="0" w:line="240" w:lineRule="auto"/>
              <w:ind w:left="0" w:leftChars="0" w:firstLine="0" w:firstLineChars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441" w:type="dxa"/>
            <w:gridSpan w:val="9"/>
            <w:tcBorders>
              <w:top w:val="nil"/>
            </w:tcBorders>
            <w:shd w:val="clear" w:color="auto" w:fill="3D6CC1"/>
            <w:vAlign w:val="center"/>
          </w:tcPr>
          <w:p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b/>
                <w:bCs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>ŽIVOT U RAVNOTEŽI</w:t>
            </w:r>
            <w:r>
              <w:rPr>
                <w:rFonts w:cs="Calibri"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cs="Calibri"/>
                <w:b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>(četvrta tema)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41" w:type="dxa"/>
            <w:gridSpan w:val="9"/>
            <w:shd w:val="clear" w:color="auto" w:fill="ADB9CA" w:themeFill="text2" w:themeFillTint="66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/>
                <w:bCs/>
                <w:color w:val="404040" w:themeColor="text1" w:themeTint="BF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o - obrada/ v - vježba/ p - </w:t>
            </w:r>
            <w:r>
              <w:rPr>
                <w:rFonts w:ascii="Candara" w:hAnsi="Candara" w:cs="Calibri"/>
                <w:b/>
                <w:color w:val="404040" w:themeColor="text1" w:themeTint="BF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provjera</w:t>
            </w:r>
            <w:r>
              <w:rPr>
                <w:rFonts w:cs="Calibri"/>
                <w:b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OŽUJAK (1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sati)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</w:rPr>
              <w:t>redni broj sata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</w:rPr>
              <w:t>napomena (kratko obrazloženje o mogućim promjenama)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109.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110.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theme="minorHAnsi"/>
                <w:b/>
                <w:color w:val="2F5597" w:themeColor="accent1" w:themeShade="BF"/>
              </w:rPr>
              <w:t>Život u ravnoteži – uvod u četvrtu cjelinu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Razgovara o pitanjima koja ga zaokupljaju i na koja bi volio dobiti odgovor.</w:t>
            </w:r>
            <w:r>
              <w:rPr>
                <w:rFonts w:ascii="Candara" w:hAnsi="Candara" w:cs="Arial"/>
                <w:b/>
              </w:rPr>
              <w:t xml:space="preserve"> </w:t>
            </w:r>
            <w:r>
              <w:rPr>
                <w:rFonts w:ascii="Candara" w:hAnsi="Candara" w:cs="Arial"/>
              </w:rPr>
              <w:t>Organizira  rad u skupini i surađuje s drugim učenicima u cilju postizanja što boljega rezultata.</w:t>
            </w:r>
          </w:p>
          <w:p>
            <w:pPr>
              <w:spacing w:before="0" w:beforeAutospacing="0" w:line="240" w:lineRule="auto"/>
              <w:ind w:left="58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 w:cs="Calibri"/>
              </w:rPr>
              <w:t>Organizira savjetovanje na kojemu će stručna osoba uputiti savjete učenicima kojima je potrebna pomoć u organiziranju vremena, suočavanju sa stresom ili u razvijanju pozitivnih međuvršnjačkih odnosa.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Potaknuti učenike na jasno izražavanje stavova potaknutih temom neknjiževnoga teksta te sudjelovanje u projektnom zadatku u okviru međupredmetnih tema Zdravlje i Osobni i socijalni razvoj. Potaknuti učenike na organiziran rad u skupini i suradnju s drugim učenicima u cilju postizanja što boljega rezultata.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111.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Josip Pupačić,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More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Objašnjava vlastito razumijevanje pjesničkih slika doživljenih različitim osjetilima, a predočenih personifikacijom, onomatopejom, ponavljanjem i metaforom.</w:t>
            </w:r>
          </w:p>
        </w:tc>
        <w:tc>
          <w:tcPr>
            <w:tcW w:w="3260" w:type="dxa"/>
          </w:tcPr>
          <w:p>
            <w:pPr>
              <w:pStyle w:val="36"/>
              <w:autoSpaceDE w:val="0"/>
              <w:autoSpaceDN w:val="0"/>
              <w:adjustRightInd w:val="0"/>
              <w:spacing w:before="0" w:beforeAutospacing="0" w:line="240" w:lineRule="auto"/>
              <w:ind w:left="0"/>
              <w:rPr>
                <w:rFonts w:ascii="Candara" w:hAnsi="Candara" w:cs="Arial" w:eastAsiaTheme="minorHAnsi"/>
              </w:rPr>
            </w:pPr>
            <w:r>
              <w:rPr>
                <w:rFonts w:ascii="Candara" w:hAnsi="Candara" w:cstheme="minorHAnsi"/>
              </w:rPr>
              <w:t xml:space="preserve">Potaknuti učenike na objašnjavanje vlastitoga razumijevanja pjesničkih slika te </w:t>
            </w:r>
            <w:r>
              <w:rPr>
                <w:rFonts w:ascii="Candara" w:hAnsi="Candara" w:cs="ArnoPro-Regular" w:eastAsiaTheme="minorHAnsi"/>
                <w:lang w:bidi="ar-SA"/>
              </w:rPr>
              <w:t xml:space="preserve">oprimjerivanje i tumačenje uporabe </w:t>
            </w:r>
            <w:r>
              <w:rPr>
                <w:rFonts w:ascii="Candara" w:hAnsi="Candara" w:cs="ArnoPro-Bold" w:eastAsiaTheme="minorHAnsi"/>
                <w:lang w:bidi="ar-SA"/>
              </w:rPr>
              <w:t xml:space="preserve">personifikacije, asonance. </w:t>
            </w:r>
            <w:r>
              <w:rPr>
                <w:rFonts w:ascii="Candara" w:hAnsi="Candara" w:cs="ArnoPro-Regular" w:eastAsiaTheme="minorHAnsi"/>
                <w:lang w:bidi="ar-SA"/>
              </w:rPr>
              <w:t xml:space="preserve">Potaknuti učenike da uočavaju ulogu ponavljanja u stihovima, </w:t>
            </w:r>
            <w:r>
              <w:rPr>
                <w:rFonts w:ascii="Candara" w:hAnsi="Candara" w:cs="ArnoPro-Regular" w:eastAsiaTheme="minorHAnsi"/>
              </w:rPr>
              <w:t>da komentiraju pjesnikovu zanesenost morem</w:t>
            </w:r>
            <w:r>
              <w:rPr>
                <w:rFonts w:ascii="Candara" w:hAnsi="Candara" w:eastAsiaTheme="minorHAnsi" w:cstheme="minorBidi"/>
              </w:rPr>
              <w:t xml:space="preserve"> i </w:t>
            </w:r>
            <w:r>
              <w:rPr>
                <w:rFonts w:ascii="Candara" w:hAnsi="Candara" w:cs="ArnoPro-Regular" w:eastAsiaTheme="minorHAnsi"/>
              </w:rPr>
              <w:t>iznose svoj doživljaj prirode te</w:t>
            </w:r>
            <w:r>
              <w:rPr>
                <w:rFonts w:ascii="Candara" w:hAnsi="Candara" w:eastAsiaTheme="minorHAnsi" w:cstheme="minorBidi"/>
              </w:rPr>
              <w:t xml:space="preserve"> </w:t>
            </w:r>
            <w:r>
              <w:rPr>
                <w:rFonts w:ascii="Candara" w:hAnsi="Candara" w:cs="ArnoPro-Regular" w:eastAsiaTheme="minorHAnsi"/>
                <w:lang w:bidi="ar-SA"/>
              </w:rPr>
              <w:t>spoznaju kako se nadahnuće može pronaći i u naizgled jednostavnim i uobičajenim stvarima/pojavama.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112.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Ernest Hemingway,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Život je more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Navodi osobine lika koje pripadaju psihološkoj karakterizaciji lika te ih potkrepljuje navodima iz ulomka.</w:t>
            </w:r>
          </w:p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Izdvaja pojedinosti koje pripadaju socijalnoj karakterizacija lika te ih povezuje s temom ulomka</w:t>
            </w:r>
          </w:p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razliku između kronološkog i retrospektivnog pripovijedanja te navodi primjere retrospekcije u ulomku.</w:t>
            </w:r>
          </w:p>
          <w:p>
            <w:pPr>
              <w:pStyle w:val="53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Objašnjava koje stavove i vrijednosti književni tekst promiče te na temelju objašnjenja izriče ideju ulomka.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Potaknuti učenike na interpretiranje književnoga teksta na temelju vlastitoga čitateljskog iskustva i znanja o književnosti (uočavanje osobina lika koje pripadaju psihološkoj i socijalnoj karakterizaciji, razlikovanje kronološkog i retrospektivnog pripovijedanje). Potaknuti učenike da na temelju stavova i vrijednosti koje književni tekst promiče oblikuju ideju ulomka.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113.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hint="default" w:ascii="Candara" w:hAnsi="Candara"/>
                <w:iCs/>
                <w:lang w:val="hr-HR"/>
              </w:rPr>
            </w:pPr>
            <w:r>
              <w:rPr>
                <w:rFonts w:hint="default" w:ascii="Candara" w:hAnsi="Candara"/>
                <w:iCs/>
                <w:lang w:val="hr-HR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Maja Klarić,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Vrijeme badema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Navodi obilježja putopisa i potkrepljuje ih primjerima iz ulomka.</w:t>
            </w:r>
          </w:p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Izdvaja iz ulomka primjere stilskih izražajnih sredstava kojima je u opisu krajolika postignuta slikovitost.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na koji način asocijacije unose zanimljivost i dinamičnost u pripovijedanje.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Potaknuti učenike na uočavanje obilježja putopisa u književnome ulomku te na izdvajanje stilskih izražajnih sredstava kojima je postignuta slikovitost u opisivanju. Potaknuti učenike na uočavanje asocijacija kojima je postignuta dinamičnost i zanimljivost u pripovijedanju.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114.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115.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>Mjesna, vremenska i načinska rečenica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Objašnjava odnos surečenica u zavisnosloženoj mjesnoj, vremenskoj i načinskoj rečenici.</w:t>
            </w:r>
          </w:p>
          <w:p>
            <w:pPr>
              <w:pStyle w:val="53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Pravilno preoblikuje jednostavnu rečenicu s priložnom oznakom mjesta, vremena i načina  u zavisnosloženu mjesnu, vremensku i načinsku rečenicu i obrnuto.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Potaknuti učenike na uočavanje odnosa surečenica u zavisnosloženoj mjesnoj, vremenskoj i načinskoj rečenici, razlikovanje mjesnih, vremenskih i načinskih rečenica od ostalih zavisnosloženih rečenica te pravilno preoblikovanje jednostavnih rečenica u zavisnosložene mjesne, vremenske i načinske rečenice.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116.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117.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/>
              <w:ind w:left="0"/>
              <w:rPr>
                <w:rFonts w:ascii="Candara" w:hAnsi="Candara" w:eastAsia="Times New Roman" w:cstheme="minorHAnsi"/>
                <w:b/>
                <w:bCs/>
                <w:i/>
                <w:color w:val="2F5597" w:themeColor="accent1" w:themeShade="BF"/>
                <w:sz w:val="24"/>
                <w:szCs w:val="24"/>
                <w:lang w:bidi="ar-SA"/>
              </w:rPr>
            </w:pPr>
            <w:r>
              <w:rPr>
                <w:rFonts w:ascii="Candara" w:hAnsi="Candara" w:eastAsia="Times New Roman" w:cstheme="minorHAnsi"/>
                <w:b/>
                <w:bCs/>
                <w:color w:val="2F5597" w:themeColor="accent1" w:themeShade="BF"/>
                <w:sz w:val="24"/>
                <w:szCs w:val="24"/>
                <w:lang w:bidi="ar-SA"/>
              </w:rPr>
              <w:t xml:space="preserve">Tin Ujević, </w:t>
            </w:r>
            <w:r>
              <w:rPr>
                <w:rFonts w:ascii="Candara" w:hAnsi="Candara" w:eastAsia="Times New Roman" w:cstheme="minorHAnsi"/>
                <w:b/>
                <w:bCs/>
                <w:i/>
                <w:color w:val="2F5597" w:themeColor="accent1" w:themeShade="BF"/>
                <w:sz w:val="24"/>
                <w:szCs w:val="24"/>
                <w:lang w:bidi="ar-SA"/>
              </w:rPr>
              <w:t>Odlazak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eastAsia="Times New Roman" w:cstheme="minorHAnsi"/>
                <w:b/>
                <w:bCs/>
                <w:color w:val="2F5597" w:themeColor="accent1" w:themeShade="BF"/>
                <w:sz w:val="24"/>
                <w:szCs w:val="24"/>
                <w:lang w:bidi="ar-SA"/>
              </w:rPr>
              <w:t xml:space="preserve">Danijel Dragojević, </w:t>
            </w:r>
            <w:r>
              <w:rPr>
                <w:rFonts w:ascii="Candara" w:hAnsi="Candara" w:eastAsia="Times New Roman" w:cstheme="minorHAnsi"/>
                <w:b/>
                <w:bCs/>
                <w:i/>
                <w:color w:val="2F5597" w:themeColor="accent1" w:themeShade="BF"/>
                <w:sz w:val="24"/>
                <w:szCs w:val="24"/>
                <w:lang w:bidi="ar-SA"/>
              </w:rPr>
              <w:t>Sloboda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Navodi obilježja pjesme u prozi na primjeru pjesme </w:t>
            </w:r>
            <w:r>
              <w:rPr>
                <w:rFonts w:ascii="Candara" w:hAnsi="Candara" w:cs="Arial"/>
                <w:i/>
              </w:rPr>
              <w:t xml:space="preserve">Sloboda </w:t>
            </w:r>
            <w:r>
              <w:rPr>
                <w:rFonts w:ascii="Candara" w:hAnsi="Candara" w:cs="Arial"/>
              </w:rPr>
              <w:t>Danijela Dragojevića. Izdvaja motiv koji je zajednički objema pjesmama i objašnjava njegovo preneseno značenje. Primjenjuje temeljna književnoteorijska znanja: objašnjava kakav je ritam u pjesmi u stihovima i pjesmi u prozi te navodi ritmotvorna sredstva u pjesmi Tina Ujevića.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Potaknuti učenike na uočavanju tematske i motivske sličnosti između dviju lirskih pjesama. Potaknuti učenike na tumačenje pjesničkih slika u prenesenome značenju te na obrazlaganje iskustva stečenoga čitanjem književnoga teksta. Potaknuti učenike na uočavanje obilježja pjesme u prozi.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118.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KULTURA I MEDIJI 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>TED govor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 w:cs="Calibri"/>
              </w:rPr>
              <w:t xml:space="preserve">Sažeto prepričava videozapis služeći se bilješkama.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Tumači vezu teksta i svijeta koji ga okružuje. Obrazlaže značenje popularnokulturnih tekstova i povezuje ih s društvenim i ekonomskim okružjem.</w:t>
            </w:r>
          </w:p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</w:rPr>
            </w:pPr>
          </w:p>
        </w:tc>
        <w:tc>
          <w:tcPr>
            <w:tcW w:w="3260" w:type="dxa"/>
          </w:tcPr>
          <w:p>
            <w:pPr>
              <w:pStyle w:val="36"/>
              <w:spacing w:before="0" w:beforeAutospacing="0" w:line="240" w:lineRule="auto"/>
              <w:ind w:left="67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</w:rPr>
              <w:t xml:space="preserve">Potaknuti učenike na aktivno gledanje videozapisa i izdvajanje važnih podataka u obliku bilježaka. Potaknuti učenike na </w:t>
            </w:r>
            <w:r>
              <w:rPr>
                <w:rFonts w:ascii="Candara" w:hAnsi="Candara" w:cs="Calibri"/>
              </w:rPr>
              <w:t xml:space="preserve"> iznošenje mišljenja, stavova i zaključaka o temi videozapisa te o svrhovitosti TED govora za razvoj njihovoga usmenoga izražavanja. 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119.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120.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>Kako uspješno prezentirati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pacing w:before="0" w:beforeAutospacing="0" w:after="160" w:line="259" w:lineRule="auto"/>
              <w:ind w:left="0"/>
              <w:rPr>
                <w:rFonts w:ascii="Candara" w:hAnsi="Candara" w:eastAsiaTheme="minorHAnsi" w:cstheme="minorBidi"/>
                <w:lang w:bidi="ar-SA"/>
              </w:rPr>
            </w:pPr>
            <w:r>
              <w:rPr>
                <w:rFonts w:ascii="Candara" w:hAnsi="Candara" w:eastAsiaTheme="minorHAnsi" w:cstheme="minorBidi"/>
                <w:lang w:bidi="ar-SA"/>
              </w:rPr>
              <w:t xml:space="preserve">Uočava komunikacijske vještine potrebne za uspješno prezentaciju ili javni nastup: tumačenje, izvješćivanje, uvjeravanje, argumentiranje te usklađenost govora i pokreta tijela. Prepoznaje trodijelnu kompoziciju prezentacije / javnoga nastupa.  Uočava važnost temeljite pripreme za uspješnost javnoga nastupa / prezentacije.  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="Arial"/>
              </w:rPr>
              <w:t xml:space="preserve">Potaknuti učenike da </w:t>
            </w:r>
            <w:r>
              <w:rPr>
                <w:rFonts w:ascii="Candara" w:hAnsi="Candara" w:eastAsia="Times New Roman" w:cs="Calibri"/>
              </w:rPr>
              <w:t>uočavaju obilježja javnoga nastupa / prezentacije (trodijelna kompozicija), p</w:t>
            </w:r>
            <w:r>
              <w:rPr>
                <w:rFonts w:ascii="Candara" w:hAnsi="Candara" w:eastAsia="Times New Roman" w:cs="Arial"/>
              </w:rPr>
              <w:t xml:space="preserve">redlažu teme pogodne za javni nastup te </w:t>
            </w:r>
            <w:r>
              <w:rPr>
                <w:rFonts w:ascii="Candara" w:hAnsi="Candara" w:eastAsia="Times New Roman" w:cs="Calibri"/>
              </w:rPr>
              <w:t xml:space="preserve">uočavaju i primjenjuju pravila za uspješno prezentiranje. 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121.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Antun Gustav Matoš,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Maćuhica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Uspoređuje vlastite spoznaje o svijetu i prikaz svijeta u književnome tekstu.</w:t>
            </w:r>
          </w:p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Uočava višeslojnost književnoga teksta: jezična, sadržajna, značenjska i stilistička.</w:t>
            </w:r>
          </w:p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Interpretira književni tekst prema unaprijed zadanim smjernicama i dovodi ga u vezu s osobnim kontekstom.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before="0" w:beforeAutospacing="0" w:after="200" w:line="240" w:lineRule="auto"/>
              <w:ind w:left="67"/>
              <w:contextualSpacing/>
              <w:rPr>
                <w:rFonts w:ascii="Candara" w:hAnsi="Candara" w:eastAsiaTheme="minorHAnsi" w:cstheme="minorBidi"/>
              </w:rPr>
            </w:pPr>
            <w:r>
              <w:rPr>
                <w:rFonts w:ascii="Candara" w:hAnsi="Candara" w:cs="ArnoPro-Regular" w:eastAsiaTheme="minorHAnsi"/>
                <w:lang w:bidi="ar-SA"/>
              </w:rPr>
              <w:t>Potaknuti učenike da proniknu u preneseno značenje stihova:</w:t>
            </w:r>
            <w:r>
              <w:rPr>
                <w:rFonts w:ascii="Candara" w:hAnsi="Candara" w:cs="MetaPro-Normal" w:eastAsiaTheme="minorHAnsi"/>
              </w:rPr>
              <w:t xml:space="preserve"> objašnjavaju metaforično značenje maćuhice</w:t>
            </w:r>
            <w:r>
              <w:rPr>
                <w:rFonts w:ascii="Candara" w:hAnsi="Candara" w:eastAsiaTheme="minorHAnsi" w:cstheme="minorBidi"/>
              </w:rPr>
              <w:t xml:space="preserve">, </w:t>
            </w:r>
            <w:r>
              <w:rPr>
                <w:rFonts w:ascii="Candara" w:hAnsi="Candara" w:cs="ArnoPro-Regular" w:eastAsiaTheme="minorHAnsi"/>
                <w:lang w:bidi="ar-SA"/>
              </w:rPr>
              <w:t xml:space="preserve">prepoznaju u ideji poruku da ne treba prosuđivati ljude, stvari i događaje samo na temelju vidljivoga ili izvanjske ljepote te da povezuju ideju soneta s izrekom lisice u </w:t>
            </w:r>
            <w:r>
              <w:rPr>
                <w:rFonts w:ascii="Candara" w:hAnsi="Candara" w:cs="ArnoPro-Regular" w:eastAsiaTheme="minorHAnsi"/>
                <w:i/>
                <w:iCs/>
                <w:lang w:bidi="ar-SA"/>
              </w:rPr>
              <w:t>Malome princu</w:t>
            </w:r>
            <w:r>
              <w:rPr>
                <w:rFonts w:ascii="Candara" w:hAnsi="Candara" w:cs="ArnoPro-Regular" w:eastAsiaTheme="minorHAnsi"/>
                <w:lang w:bidi="ar-SA"/>
              </w:rPr>
              <w:t xml:space="preserve"> </w:t>
            </w:r>
            <w:r>
              <w:rPr>
                <w:rFonts w:ascii="Candara" w:hAnsi="Candara" w:eastAsia="ArnoPro-Italic" w:cs="ArnoPro-Italic"/>
                <w:i/>
                <w:iCs/>
                <w:lang w:bidi="ar-SA"/>
              </w:rPr>
              <w:t>Samo se srcem dobro vidi, bitno je  očima nevidljivo.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122.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123.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b/>
                <w:color w:val="1F4E79" w:themeColor="accent5" w:themeShade="80"/>
              </w:rPr>
              <w:t>Zadatci za vrednovanje učeničkih postignuća s ispravkom (samostalna interpretacija književnoga teksta)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</w:pPr>
            <w:r>
              <w:rPr>
                <w:rFonts w:ascii="Candara" w:hAnsi="Candara" w:cs="Arial"/>
              </w:rPr>
              <w:t>Pokazati razumijevanje književnoga teksta tijekom rješavanja zadataka objektivnoga tipa.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eastAsia="Times New Roman" w:cs="Arial"/>
                <w:bCs/>
                <w:lang w:bidi="ar-SA"/>
              </w:rPr>
              <w:t>Uputiti učenike na čitanje s razumijevanjem i primjenu naučenih književnih pojmova tijekom rješavanja zadataka.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124.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125.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Književno djelo za cjelovito čitanje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>
            <w:pPr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 cjelovito književno djelo i interpretira ga prema uputama učiteljice/učitelja ili samostalno, prema dogovoru s učiteljem/učiteljicom.</w:t>
            </w:r>
          </w:p>
        </w:tc>
        <w:tc>
          <w:tcPr>
            <w:tcW w:w="3260" w:type="dxa"/>
          </w:tcPr>
          <w:p>
            <w:pPr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441" w:type="dxa"/>
            <w:gridSpan w:val="9"/>
            <w:tcBorders>
              <w:bottom w:val="single" w:color="BEBEBE" w:themeColor="background1" w:themeShade="BF" w:sz="4" w:space="0"/>
            </w:tcBorders>
            <w:shd w:val="clear" w:color="auto" w:fill="3D6CC1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441" w:type="dxa"/>
            <w:gridSpan w:val="9"/>
            <w:tcBorders>
              <w:top w:val="single" w:color="BEBEBE" w:themeColor="background1" w:themeShade="BF" w:sz="4" w:space="0"/>
            </w:tcBorders>
            <w:shd w:val="clear" w:color="auto" w:fill="ADB9CA" w:themeFill="text2" w:themeFillTint="66"/>
          </w:tcPr>
          <w:p>
            <w:pPr>
              <w:spacing w:before="0" w:beforeAutospacing="0" w:line="240" w:lineRule="auto"/>
              <w:jc w:val="center"/>
              <w:rPr>
                <w:rFonts w:hint="default" w:cs="Calibri"/>
                <w:color w:val="404040" w:themeColor="text1" w:themeTint="BF"/>
                <w:sz w:val="36"/>
                <w:szCs w:val="36"/>
                <w:highlight w:val="darkGray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cs="Calibri"/>
                <w:color w:val="404040" w:themeColor="text1" w:themeTint="BF"/>
                <w:sz w:val="36"/>
                <w:szCs w:val="3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TRAVANJ (1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</w:t>
            </w:r>
            <w:r>
              <w:rPr>
                <w:rFonts w:cs="Calibri"/>
                <w:color w:val="404040" w:themeColor="text1" w:themeTint="BF"/>
                <w:sz w:val="36"/>
                <w:szCs w:val="3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sati)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redni broj sata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0"/>
              <w:rPr>
                <w:color w:val="FF5050"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>
            <w:pPr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b/>
                <w:iCs/>
              </w:rPr>
            </w:pPr>
            <w:r>
              <w:rPr>
                <w:rFonts w:ascii="Candara" w:hAnsi="Candara" w:cs="Arial"/>
                <w:b/>
                <w:iCs/>
              </w:rPr>
              <w:t>P</w:t>
            </w:r>
          </w:p>
        </w:tc>
        <w:tc>
          <w:tcPr>
            <w:tcW w:w="3969" w:type="dxa"/>
          </w:tcPr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  <w:highlight w:val="none"/>
              </w:rPr>
            </w:pPr>
            <w:r>
              <w:rPr>
                <w:rFonts w:hint="default" w:ascii="Candara" w:hAnsi="Candara" w:eastAsia="Times New Roman" w:cs="Arial"/>
                <w:highlight w:val="none"/>
                <w:lang w:val="hr-HR"/>
              </w:rPr>
              <w:t>126.</w:t>
            </w:r>
          </w:p>
        </w:tc>
        <w:tc>
          <w:tcPr>
            <w:tcW w:w="1843" w:type="dxa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eastAsia="Times New Roman" w:cs="Arial"/>
                <w:highlight w:val="none"/>
              </w:rPr>
            </w:pPr>
            <w:r>
              <w:rPr>
                <w:rFonts w:ascii="Candara" w:hAnsi="Candara"/>
                <w:iCs/>
                <w:highlight w:val="none"/>
              </w:rPr>
              <w:t>KNJIŽEVNOST I STVARALAŠTVO</w:t>
            </w:r>
          </w:p>
        </w:tc>
        <w:tc>
          <w:tcPr>
            <w:tcW w:w="266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  <w:b/>
                <w:highlight w:val="none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  <w:highlight w:val="none"/>
              </w:rPr>
              <w:t xml:space="preserve">Jostein Gaarder,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  <w:highlight w:val="none"/>
              </w:rPr>
              <w:t>Tečaj filozofije</w:t>
            </w:r>
          </w:p>
        </w:tc>
        <w:tc>
          <w:tcPr>
            <w:tcW w:w="284" w:type="dxa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cs="Arial"/>
                <w:b/>
                <w:highlight w:val="none"/>
              </w:rPr>
            </w:pPr>
          </w:p>
        </w:tc>
        <w:tc>
          <w:tcPr>
            <w:tcW w:w="283" w:type="dxa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cs="Arial"/>
                <w:b/>
                <w:highlight w:val="none"/>
              </w:rPr>
            </w:pPr>
            <w:r>
              <w:rPr>
                <w:rFonts w:ascii="Candara" w:hAnsi="Candara" w:cs="Arial"/>
                <w:highlight w:val="none"/>
              </w:rPr>
              <w:t>1</w:t>
            </w:r>
          </w:p>
        </w:tc>
        <w:tc>
          <w:tcPr>
            <w:tcW w:w="284" w:type="dxa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cs="Arial"/>
                <w:b/>
                <w:iCs/>
                <w:highlight w:val="none"/>
              </w:rPr>
            </w:pPr>
          </w:p>
        </w:tc>
        <w:tc>
          <w:tcPr>
            <w:tcW w:w="3969" w:type="dxa"/>
            <w:vAlign w:val="top"/>
          </w:tcPr>
          <w:p>
            <w:pPr>
              <w:spacing w:before="0" w:beforeAutospacing="0" w:line="240" w:lineRule="auto"/>
              <w:ind w:left="58"/>
              <w:contextualSpacing/>
              <w:rPr>
                <w:rFonts w:ascii="Candara" w:hAnsi="Candara" w:eastAsia="Times New Roman" w:cs="Arial"/>
                <w:highlight w:val="none"/>
                <w:lang w:bidi="ar-SA"/>
              </w:rPr>
            </w:pPr>
            <w:r>
              <w:rPr>
                <w:rFonts w:ascii="Candara" w:hAnsi="Candara" w:eastAsia="Times New Roman"/>
                <w:highlight w:val="none"/>
                <w:shd w:val="clear" w:color="auto" w:fill="FFFFFF"/>
                <w:lang w:eastAsia="hr-HR" w:bidi="ar-SA"/>
              </w:rPr>
              <w:t>Uočava da je u književnome tekstu riječ o svijetu i čovjeku.</w:t>
            </w:r>
          </w:p>
          <w:p>
            <w:pPr>
              <w:spacing w:before="0" w:beforeAutospacing="0" w:line="240" w:lineRule="auto"/>
              <w:ind w:left="58"/>
              <w:contextualSpacing/>
              <w:rPr>
                <w:rFonts w:ascii="Candara" w:hAnsi="Candara" w:eastAsia="Times New Roman" w:cs="Arial"/>
                <w:highlight w:val="none"/>
                <w:lang w:bidi="ar-SA"/>
              </w:rPr>
            </w:pPr>
            <w:r>
              <w:rPr>
                <w:rFonts w:ascii="Candara" w:hAnsi="Candara" w:eastAsia="Times New Roman" w:cs="Arial"/>
                <w:highlight w:val="none"/>
                <w:lang w:bidi="ar-SA"/>
              </w:rPr>
              <w:t>Izdvaja primjere karakterizacije lika postupcima, etičke karakterizacije lika.</w:t>
            </w:r>
          </w:p>
          <w:p>
            <w:pPr>
              <w:spacing w:before="0" w:beforeAutospacing="0" w:line="240" w:lineRule="auto"/>
              <w:ind w:left="58"/>
              <w:contextualSpacing/>
              <w:rPr>
                <w:rFonts w:ascii="Candara" w:hAnsi="Candara" w:eastAsia="Times New Roman" w:cs="Arial"/>
                <w:highlight w:val="none"/>
                <w:lang w:bidi="ar-SA"/>
              </w:rPr>
            </w:pPr>
            <w:r>
              <w:rPr>
                <w:rFonts w:ascii="Candara" w:hAnsi="Candara" w:eastAsia="Times New Roman" w:cs="Arial"/>
                <w:highlight w:val="none"/>
                <w:lang w:bidi="ar-SA"/>
              </w:rPr>
              <w:t xml:space="preserve">Prepoznaje etičku vrijednost teksta te zaključak oblikuje u ideju. </w:t>
            </w:r>
          </w:p>
          <w:p>
            <w:pPr>
              <w:spacing w:before="0" w:beforeAutospacing="0" w:line="240" w:lineRule="auto"/>
              <w:ind w:left="58"/>
              <w:contextualSpacing/>
              <w:rPr>
                <w:rFonts w:ascii="Candara" w:hAnsi="Candara" w:eastAsia="Times New Roman" w:cs="Arial"/>
                <w:highlight w:val="none"/>
                <w:lang w:bidi="ar-SA"/>
              </w:rPr>
            </w:pPr>
            <w:r>
              <w:rPr>
                <w:rFonts w:ascii="Candara" w:hAnsi="Candara" w:eastAsia="Times New Roman" w:cs="Arial"/>
                <w:highlight w:val="none"/>
                <w:lang w:bidi="ar-SA"/>
              </w:rPr>
              <w:t>Učenik vrednuje književni tekst tumačeći utjecaj književnoga teksta na oblikovanje stavova i vrijednosti; obrazlaže etičku i idejnu razinu književnoga teksta.</w:t>
            </w:r>
          </w:p>
          <w:p>
            <w:pPr>
              <w:suppressAutoHyphens/>
              <w:autoSpaceDN w:val="0"/>
              <w:spacing w:before="0" w:beforeAutospacing="0" w:after="200" w:line="240" w:lineRule="auto"/>
              <w:ind w:left="0" w:leftChars="0"/>
              <w:contextualSpacing/>
              <w:textAlignment w:val="baseline"/>
              <w:rPr>
                <w:rFonts w:ascii="Candara" w:hAnsi="Candara" w:cs="Arial"/>
                <w:b/>
                <w:highlight w:val="none"/>
              </w:rPr>
            </w:pPr>
            <w:r>
              <w:rPr>
                <w:rFonts w:eastAsia="Times New Roman" w:cs="Calibri"/>
                <w:highlight w:val="none"/>
                <w:lang w:bidi="ar-SA"/>
              </w:rPr>
              <w:t>R</w:t>
            </w:r>
            <w:r>
              <w:rPr>
                <w:rFonts w:ascii="Candara" w:hAnsi="Candara" w:eastAsia="Times New Roman" w:cs="Arial"/>
                <w:highlight w:val="none"/>
                <w:lang w:bidi="ar-SA"/>
              </w:rPr>
              <w:t xml:space="preserve">azvijati komunikacijske vještine uvažavanja različitosti iznoseći svoje stavove o </w:t>
            </w:r>
            <w:r>
              <w:rPr>
                <w:rFonts w:ascii="Candara" w:hAnsi="Candara" w:eastAsia="Times New Roman"/>
                <w:highlight w:val="none"/>
                <w:lang w:eastAsia="hr-HR" w:bidi="ar-SA"/>
              </w:rPr>
              <w:t>svjetonazoru ili „pogledu na svijet“ koji zauzima svaki pojedinac prema vlastitim spoznajama.</w:t>
            </w:r>
          </w:p>
        </w:tc>
        <w:tc>
          <w:tcPr>
            <w:tcW w:w="3260" w:type="dxa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i/>
                <w:highlight w:val="none"/>
                <w:lang w:bidi="ar-SA"/>
              </w:rPr>
            </w:pPr>
            <w:r>
              <w:rPr>
                <w:rFonts w:ascii="Candara" w:hAnsi="Candara" w:eastAsia="Times New Roman" w:cs="Arial"/>
                <w:highlight w:val="none"/>
                <w:lang w:bidi="ar-SA"/>
              </w:rPr>
              <w:t xml:space="preserve">Uputiti učenika na povezivanje vrijednosti književnoga teksta sa stvarnošću komentirajući pitanja </w:t>
            </w:r>
            <w:r>
              <w:rPr>
                <w:rFonts w:ascii="Candara" w:hAnsi="Candara" w:eastAsia="Times New Roman" w:cs="Arial"/>
                <w:i/>
                <w:iCs/>
                <w:highlight w:val="none"/>
                <w:lang w:bidi="ar-SA"/>
              </w:rPr>
              <w:t>Tko sam ja i zašto živim?, Što je filozofija?, Što je najvažnije na svijetu?</w:t>
            </w:r>
            <w:r>
              <w:rPr>
                <w:rFonts w:ascii="Candara" w:hAnsi="Candara" w:eastAsia="Times New Roman" w:cs="Arial"/>
                <w:b/>
                <w:i/>
                <w:highlight w:val="none"/>
                <w:lang w:bidi="ar-SA"/>
              </w:rPr>
              <w:t xml:space="preserve"> </w:t>
            </w:r>
            <w:r>
              <w:rPr>
                <w:rFonts w:eastAsia="Times New Roman" w:cs="Calibri"/>
                <w:highlight w:val="none"/>
                <w:lang w:bidi="ar-SA"/>
              </w:rPr>
              <w:t xml:space="preserve">te da </w:t>
            </w:r>
            <w:r>
              <w:rPr>
                <w:rFonts w:ascii="Candara" w:hAnsi="Candara" w:eastAsia="Times New Roman" w:cs="Arial"/>
                <w:highlight w:val="none"/>
                <w:lang w:bidi="ar-SA"/>
              </w:rPr>
              <w:t>izdvoji pitanja kojima se glavni lik bavi.</w:t>
            </w:r>
          </w:p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  <w:b/>
                <w:highlight w:val="none"/>
              </w:rPr>
            </w:pPr>
            <w:r>
              <w:rPr>
                <w:rFonts w:eastAsia="Times New Roman" w:cs="Calibri"/>
                <w:highlight w:val="none"/>
                <w:lang w:bidi="ar-SA"/>
              </w:rPr>
              <w:t>P</w:t>
            </w:r>
            <w:r>
              <w:rPr>
                <w:rFonts w:ascii="Candara" w:hAnsi="Candara" w:eastAsia="Times New Roman" w:cs="Arial"/>
                <w:highlight w:val="none"/>
                <w:lang w:bidi="ar-SA"/>
              </w:rPr>
              <w:t xml:space="preserve">otaknut promišljanjima glavnoga lika učenici će </w:t>
            </w:r>
            <w:r>
              <w:rPr>
                <w:rFonts w:ascii="Candara" w:hAnsi="Candara" w:eastAsia="Times New Roman"/>
                <w:highlight w:val="none"/>
                <w:lang w:bidi="ar-SA"/>
              </w:rPr>
              <w:t>istraživati stupanj razvoja čovječanstva tijekom povijesti i danas te se propitivati o općim pitanjima interesantnima za čovjeka otkad postoji svijeta i vijeka.</w:t>
            </w:r>
          </w:p>
        </w:tc>
        <w:tc>
          <w:tcPr>
            <w:tcW w:w="2150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  <w:b/>
                <w:bCs/>
                <w:highlight w:val="yellow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  <w:vAlign w:val="top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127.</w:t>
            </w:r>
          </w:p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128.</w:t>
            </w:r>
          </w:p>
        </w:tc>
        <w:tc>
          <w:tcPr>
            <w:tcW w:w="1843" w:type="dxa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  <w:b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>Uzročna i namjerna rečenica</w:t>
            </w:r>
          </w:p>
        </w:tc>
        <w:tc>
          <w:tcPr>
            <w:tcW w:w="284" w:type="dxa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cs="Arial"/>
                <w:b/>
                <w:iCs/>
              </w:rPr>
            </w:pPr>
          </w:p>
        </w:tc>
        <w:tc>
          <w:tcPr>
            <w:tcW w:w="3969" w:type="dxa"/>
            <w:vAlign w:val="top"/>
          </w:tcPr>
          <w:p>
            <w:pPr>
              <w:pStyle w:val="36"/>
              <w:spacing w:before="0" w:beforeAutospacing="0" w:line="240" w:lineRule="auto"/>
              <w:ind w:left="58" w:leftChars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Calibri"/>
              </w:rPr>
              <w:t>Objašnjava odnos surečenica u zavisnosloženoj uzročnoj i namjernoj rečenici. Pravilno preoblikuje jednostavne rečenice u zavisnosložene uzročne i namjerne rečenice i obrnuto.</w:t>
            </w:r>
          </w:p>
        </w:tc>
        <w:tc>
          <w:tcPr>
            <w:tcW w:w="3260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  <w:b/>
              </w:rPr>
            </w:pPr>
            <w:r>
              <w:rPr>
                <w:rFonts w:ascii="Candara" w:hAnsi="Candara"/>
              </w:rPr>
              <w:t>Potaknuti učenike na uočavanje odnosa surečenica u zavisnosloženoj uzročnoj i namjernoj rečenici, razlikovanje uzročnih i namjernih rečenica od ostalih zavisnosloženih rečenica te pravilno preoblikovanje jednostavnih rečenica u zavisnosložene uzročne i namjerne.</w:t>
            </w:r>
          </w:p>
        </w:tc>
        <w:tc>
          <w:tcPr>
            <w:tcW w:w="2150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highlight w:val="none"/>
                <w:lang w:val="hr-HR"/>
              </w:rPr>
            </w:pPr>
            <w:r>
              <w:rPr>
                <w:rFonts w:hint="default" w:ascii="Candara" w:hAnsi="Candara" w:eastAsia="Times New Roman" w:cs="Arial"/>
                <w:highlight w:val="none"/>
                <w:lang w:val="hr-HR"/>
              </w:rPr>
              <w:t>129.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highlight w:val="none"/>
                <w:lang w:val="hr-HR"/>
              </w:rPr>
            </w:pPr>
            <w:r>
              <w:rPr>
                <w:rFonts w:hint="default" w:ascii="Candara" w:hAnsi="Candara" w:eastAsia="Times New Roman" w:cs="Arial"/>
                <w:highlight w:val="none"/>
                <w:lang w:val="hr-HR"/>
              </w:rPr>
              <w:t>130.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highlight w:val="none"/>
              </w:rPr>
            </w:pP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highlight w:val="none"/>
              </w:rPr>
            </w:pPr>
            <w:r>
              <w:rPr>
                <w:rFonts w:ascii="Candara" w:hAnsi="Candara" w:cs="Arial"/>
                <w:highlight w:val="none"/>
              </w:rPr>
              <w:t>KULTURA I MEDIJI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highlight w:val="none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  <w:highlight w:val="none"/>
              </w:rPr>
              <w:t xml:space="preserve">Max Ehrmann,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  <w:highlight w:val="none"/>
              </w:rPr>
              <w:t>Desiderata</w:t>
            </w:r>
          </w:p>
        </w:tc>
        <w:tc>
          <w:tcPr>
            <w:tcW w:w="284" w:type="dxa"/>
          </w:tcPr>
          <w:p>
            <w:pPr>
              <w:ind w:left="0"/>
              <w:rPr>
                <w:rFonts w:hint="default" w:ascii="Candara" w:hAnsi="Candara" w:cs="Arial"/>
                <w:bCs/>
                <w:highlight w:val="none"/>
                <w:lang w:val="hr-HR"/>
              </w:rPr>
            </w:pPr>
            <w:r>
              <w:rPr>
                <w:rFonts w:hint="default" w:ascii="Candara" w:hAnsi="Candara" w:cs="Arial"/>
                <w:bCs/>
                <w:highlight w:val="none"/>
                <w:lang w:val="hr-HR"/>
              </w:rPr>
              <w:t>1</w:t>
            </w:r>
          </w:p>
        </w:tc>
        <w:tc>
          <w:tcPr>
            <w:tcW w:w="283" w:type="dxa"/>
          </w:tcPr>
          <w:p>
            <w:pPr>
              <w:ind w:left="0"/>
              <w:rPr>
                <w:rFonts w:hint="default" w:ascii="Candara" w:hAnsi="Candara" w:cs="Arial"/>
                <w:bCs/>
                <w:highlight w:val="none"/>
                <w:lang w:val="hr-HR"/>
              </w:rPr>
            </w:pPr>
            <w:r>
              <w:rPr>
                <w:rFonts w:hint="default" w:ascii="Candara" w:hAnsi="Candara" w:cs="Arial"/>
                <w:bCs/>
                <w:highlight w:val="none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b/>
                <w:iCs/>
                <w:highlight w:val="none"/>
              </w:rPr>
            </w:pPr>
          </w:p>
        </w:tc>
        <w:tc>
          <w:tcPr>
            <w:tcW w:w="3969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58"/>
              <w:contextualSpacing/>
              <w:textAlignment w:val="baseline"/>
              <w:rPr>
                <w:rFonts w:ascii="Candara" w:hAnsi="Candara"/>
                <w:highlight w:val="none"/>
                <w:lang w:val="en-US"/>
              </w:rPr>
            </w:pPr>
            <w:r>
              <w:rPr>
                <w:rFonts w:ascii="Candara" w:hAnsi="Candara" w:eastAsiaTheme="minorHAnsi" w:cstheme="minorBidi"/>
                <w:color w:val="231F20"/>
                <w:highlight w:val="none"/>
                <w:shd w:val="clear" w:color="auto" w:fill="FFFFFF"/>
              </w:rPr>
              <w:t>Uspoređuje vlastite spoznaje o svijetu i prikaz svijeta u književnome tekstu.</w:t>
            </w:r>
          </w:p>
          <w:p>
            <w:pPr>
              <w:suppressAutoHyphens/>
              <w:autoSpaceDN w:val="0"/>
              <w:spacing w:before="0" w:beforeAutospacing="0" w:after="200" w:line="240" w:lineRule="auto"/>
              <w:ind w:left="58"/>
              <w:contextualSpacing/>
              <w:textAlignment w:val="baseline"/>
              <w:rPr>
                <w:rFonts w:ascii="Candara" w:hAnsi="Candara"/>
                <w:highlight w:val="none"/>
                <w:lang w:val="en-US"/>
              </w:rPr>
            </w:pPr>
            <w:r>
              <w:rPr>
                <w:rFonts w:ascii="Candara" w:hAnsi="Candara" w:eastAsiaTheme="minorHAnsi" w:cstheme="minorBidi"/>
                <w:color w:val="231F20"/>
                <w:highlight w:val="none"/>
                <w:shd w:val="clear" w:color="auto" w:fill="FFFFFF"/>
              </w:rPr>
              <w:t>Uočava višeslojnost književnoga teksta: jezična, sadržajna, značenjska i stilistička.</w:t>
            </w:r>
            <w:r>
              <w:rPr>
                <w:rFonts w:ascii="Candara" w:hAnsi="Candara"/>
                <w:highlight w:val="none"/>
                <w:lang w:val="en-US"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highlight w:val="none"/>
                <w:shd w:val="clear" w:color="auto" w:fill="FFFFFF"/>
              </w:rPr>
              <w:t>Interpretira književni tekst prema unaprijed zadanim smjernicama i dovodi ga u vezu s osobnim kontekstom.</w:t>
            </w:r>
          </w:p>
        </w:tc>
        <w:tc>
          <w:tcPr>
            <w:tcW w:w="3260" w:type="dxa"/>
          </w:tcPr>
          <w:p>
            <w:pPr>
              <w:pStyle w:val="36"/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  <w:bCs/>
                <w:highlight w:val="none"/>
                <w:lang w:val="en-US"/>
              </w:rPr>
            </w:pPr>
            <w:r>
              <w:rPr>
                <w:rFonts w:ascii="Candara" w:hAnsi="Candara" w:cs="Arial"/>
                <w:bCs/>
                <w:highlight w:val="none"/>
              </w:rPr>
              <w:t xml:space="preserve">Potaknuti učenike da </w:t>
            </w:r>
            <w:r>
              <w:rPr>
                <w:rFonts w:ascii="Candara" w:hAnsi="Candara" w:eastAsiaTheme="minorHAnsi" w:cstheme="minorBidi"/>
                <w:bCs/>
                <w:color w:val="231F20"/>
                <w:highlight w:val="none"/>
                <w:shd w:val="clear" w:color="auto" w:fill="FFFFFF"/>
              </w:rPr>
              <w:t xml:space="preserve"> prepoznaju i oblikuju ideju ulomka te da </w:t>
            </w:r>
            <w:r>
              <w:rPr>
                <w:rFonts w:ascii="Candara" w:hAnsi="Candara" w:cs="MetaPro-Normal" w:eastAsiaTheme="minorHAnsi"/>
                <w:bCs/>
                <w:highlight w:val="none"/>
              </w:rPr>
              <w:t xml:space="preserve">raspravljaju o značenju mudrih misli u tekstu, primjerice, </w:t>
            </w:r>
            <w:r>
              <w:rPr>
                <w:rFonts w:ascii="Candara" w:hAnsi="Candara" w:eastAsia="Times New Roman" w:cstheme="minorHAnsi"/>
                <w:bCs/>
                <w:i/>
                <w:iCs/>
                <w:color w:val="050505"/>
                <w:highlight w:val="none"/>
                <w:lang w:eastAsia="hr-HR" w:bidi="ar-SA"/>
              </w:rPr>
              <w:t xml:space="preserve">Uza sve teškoće, napore i propale snove, ovo je ipak predivan svijet.; </w:t>
            </w:r>
            <w:r>
              <w:rPr>
                <w:rFonts w:ascii="Candara" w:hAnsi="Candara" w:eastAsia="Times New Roman" w:cstheme="minorHAnsi"/>
                <w:bCs/>
                <w:i/>
                <w:iCs/>
                <w:color w:val="050505"/>
                <w:highlight w:val="none"/>
                <w:lang w:eastAsia="hr-HR"/>
              </w:rPr>
              <w:t xml:space="preserve">Budi svoj.; </w:t>
            </w:r>
            <w:r>
              <w:rPr>
                <w:rFonts w:ascii="Candara" w:hAnsi="Candara" w:eastAsia="Times New Roman" w:cstheme="minorHAnsi"/>
                <w:bCs/>
                <w:i/>
                <w:iCs/>
                <w:color w:val="050505"/>
                <w:highlight w:val="none"/>
                <w:lang w:eastAsia="hr-HR" w:bidi="ar-SA"/>
              </w:rPr>
              <w:t xml:space="preserve">Ojačaj snagu svojega duha kako bi te štitila od iznenadne nesreće. Ali ne iscrpljuj se crnim mislima: mnogi strahovi nastaju od umora i osamljenosti. </w:t>
            </w:r>
            <w:r>
              <w:rPr>
                <w:rFonts w:ascii="Candara" w:hAnsi="Candara" w:eastAsia="Times New Roman" w:cstheme="minorHAnsi"/>
                <w:bCs/>
                <w:iCs/>
                <w:color w:val="050505"/>
                <w:highlight w:val="none"/>
                <w:lang w:eastAsia="hr-HR" w:bidi="ar-SA"/>
              </w:rPr>
              <w:t xml:space="preserve">Uputiti ih na zaključak da trebaju </w:t>
            </w:r>
            <w:r>
              <w:rPr>
                <w:rFonts w:ascii="Candara" w:hAnsi="Candara" w:cs="MetaPro-Normal" w:eastAsiaTheme="minorHAnsi"/>
                <w:bCs/>
                <w:highlight w:val="none"/>
              </w:rPr>
              <w:t xml:space="preserve"> uvažavati drukčije stavove</w:t>
            </w:r>
            <w:r>
              <w:rPr>
                <w:rFonts w:ascii="Candara" w:hAnsi="Candara" w:cs="MetaPro-Normal" w:eastAsiaTheme="minorHAnsi"/>
                <w:highlight w:val="none"/>
              </w:rPr>
              <w:t xml:space="preserve"> koji nisu u suglasju s njihovim.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  <w:highlight w:val="yellow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131.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132.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KULTURA I MEDIJI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Neknjiževni tekst,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Mentalno zdravlje mladih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bCs/>
              </w:rPr>
            </w:pPr>
          </w:p>
        </w:tc>
        <w:tc>
          <w:tcPr>
            <w:tcW w:w="283" w:type="dxa"/>
          </w:tcPr>
          <w:p>
            <w:pPr>
              <w:ind w:left="0"/>
              <w:rPr>
                <w:rFonts w:hint="default" w:ascii="Candara" w:hAnsi="Candara" w:cs="Arial"/>
                <w:bCs/>
                <w:lang w:val="hr-HR"/>
              </w:rPr>
            </w:pPr>
            <w:r>
              <w:rPr>
                <w:rFonts w:hint="default" w:ascii="Candara" w:hAnsi="Candara" w:cs="Arial"/>
                <w:bCs/>
                <w:lang w:val="hr-HR"/>
              </w:rPr>
              <w:t>2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b/>
                <w:iCs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Donosi zaključke i potkrepljuje ih dokazima iz teksta. Objedinjuje važne podatke iz čitanoga teksta uz pomoć ključnih riječi i bilježaka.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>
              <w:rPr>
                <w:rFonts w:ascii="Candara" w:hAnsi="Candara" w:cs="Calibri"/>
              </w:rPr>
              <w:t xml:space="preserve">Sažeto prepričava neknjiževni tekst služeći se bilješkama.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Tumači vezu teksta i svijeta koji ga okružuje. Obrazlaže značenje popularnokulturnih tekstova i povezuje ih s osobnim iskustvom i spoznajama.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/>
              </w:rPr>
              <w:t>Potaknuti učenike na čitanje neknjiževnoga teksta s razumijevanjem i  uz vođenje bilježaka. Potaknuti učenike na sažeto prepričavanje neknjiževnoga teksta uz pomoć bilježaka te na obrazlaganje značenja popularnokulturnoga teksta i povezivanje s osobnim iskustvom i spoznajama.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133.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134.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>Pogodbena rečenica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3" w:type="dxa"/>
          </w:tcPr>
          <w:p>
            <w:pPr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b/>
                <w:iCs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Objašnjava odnos surečenica u zavisnosloženoj pogodbenoj rečenici.</w:t>
            </w:r>
          </w:p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58"/>
              <w:rPr>
                <w:rFonts w:ascii="Candara" w:hAnsi="Candara" w:cs="Arial"/>
                <w:b/>
              </w:rPr>
            </w:pPr>
            <w:r>
              <w:rPr>
                <w:rFonts w:ascii="Candara" w:hAnsi="Candara" w:cs="Calibri"/>
              </w:rPr>
              <w:t>Pravilno preoblikuje jednostavnu rečenicu s priložnom oznakom pogodbe u zavisnosloženu pogodbenu rečenicu i obrnuto.</w:t>
            </w:r>
          </w:p>
        </w:tc>
        <w:tc>
          <w:tcPr>
            <w:tcW w:w="3260" w:type="dxa"/>
          </w:tcPr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cs="Calibri"/>
                <w:bCs/>
              </w:rPr>
            </w:pPr>
            <w:r>
              <w:rPr>
                <w:rFonts w:ascii="Candara" w:hAnsi="Candara" w:cs="Arial"/>
                <w:bCs/>
              </w:rPr>
              <w:t xml:space="preserve">Uputiti učenika da </w:t>
            </w:r>
            <w:r>
              <w:rPr>
                <w:rFonts w:ascii="Candara" w:hAnsi="Candara" w:cs="Calibri"/>
                <w:bCs/>
              </w:rPr>
              <w:t xml:space="preserve"> prepoznaje zavisnosloženu pogodbenu rečenicu na oglednim i čestim primjerima te da preoblikuje jednostavnu rečenicu s priložnom oznakom pogodbe u zavisnosloženu pogodbenu</w:t>
            </w:r>
          </w:p>
          <w:p>
            <w:pPr>
              <w:pStyle w:val="36"/>
              <w:spacing w:before="0" w:beforeAutospacing="0" w:line="240" w:lineRule="auto"/>
              <w:ind w:left="0"/>
              <w:rPr>
                <w:rFonts w:ascii="Candara" w:hAnsi="Candara" w:cs="Calibri"/>
                <w:bCs/>
              </w:rPr>
            </w:pPr>
            <w:r>
              <w:rPr>
                <w:rFonts w:ascii="Candara" w:hAnsi="Candara" w:cs="Calibri"/>
                <w:bCs/>
              </w:rPr>
              <w:t>i obrnuto.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135.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136.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 xml:space="preserve">Ponavljanje i usustavljivanje jezičnoga gradiva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iCs/>
                <w:color w:val="2F5597" w:themeColor="accent1" w:themeShade="BF"/>
              </w:rPr>
              <w:t>(zavisnosložen</w:t>
            </w:r>
            <w:r>
              <w:rPr>
                <w:rFonts w:hint="default" w:ascii="Candara" w:hAnsi="Candara" w:eastAsia="Times New Roman"/>
                <w:b/>
                <w:iCs/>
                <w:color w:val="2F5597" w:themeColor="accent1" w:themeShade="BF"/>
                <w:lang w:val="hr-HR"/>
              </w:rPr>
              <w:t>e</w:t>
            </w:r>
            <w:r>
              <w:rPr>
                <w:rFonts w:ascii="Candara" w:hAnsi="Candara" w:eastAsia="Times New Roman"/>
                <w:b/>
                <w:iCs/>
                <w:color w:val="2F5597" w:themeColor="accent1" w:themeShade="BF"/>
              </w:rPr>
              <w:t xml:space="preserve"> rečenic</w:t>
            </w:r>
            <w:r>
              <w:rPr>
                <w:rFonts w:hint="default" w:ascii="Candara" w:hAnsi="Candara" w:eastAsia="Times New Roman"/>
                <w:b/>
                <w:iCs/>
                <w:color w:val="2F5597" w:themeColor="accent1" w:themeShade="BF"/>
                <w:lang w:val="hr-HR"/>
              </w:rPr>
              <w:t>e</w:t>
            </w:r>
            <w:r>
              <w:rPr>
                <w:rFonts w:ascii="Candara" w:hAnsi="Candara" w:eastAsia="Times New Roman"/>
                <w:b/>
                <w:iCs/>
                <w:color w:val="2F5597" w:themeColor="accent1" w:themeShade="BF"/>
              </w:rPr>
              <w:t>)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iCs/>
              </w:rPr>
            </w:pPr>
          </w:p>
        </w:tc>
        <w:tc>
          <w:tcPr>
            <w:tcW w:w="3969" w:type="dxa"/>
          </w:tcPr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 xml:space="preserve">Učenik ponavlja jezično gradivo o </w:t>
            </w:r>
            <w:r>
              <w:rPr>
                <w:rFonts w:hint="default" w:ascii="Candara" w:hAnsi="Candara" w:cs="Arial"/>
                <w:lang w:val="hr-HR"/>
              </w:rPr>
              <w:t>zavisnosloženim rečenicama</w:t>
            </w:r>
            <w:r>
              <w:rPr>
                <w:rFonts w:ascii="Candara" w:hAnsi="Candara" w:cs="Arial"/>
              </w:rPr>
              <w:t xml:space="preserve"> rješavajući jezične zadatke i primjenjuje naučeno gradivo na prototipnim primjerima.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Poticati učenike na primjenu i povezivanje naučenih jezičnih sadržaja tijekom rješavanja jezičnih zadataka i u konkretnome govornom ili pisanom kontekstu.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137.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/>
                <w:b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iCs/>
                <w:color w:val="2F5597" w:themeColor="accent1" w:themeShade="BF"/>
                <w:lang w:val="hr-HR"/>
              </w:rPr>
              <w:t>Ponavljanje pravopisnih pravila (zarez u zavisnosloženoj rečenici)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iCs/>
              </w:rPr>
            </w:pPr>
          </w:p>
        </w:tc>
        <w:tc>
          <w:tcPr>
            <w:tcW w:w="3969" w:type="dxa"/>
            <w:vAlign w:val="top"/>
          </w:tcPr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ascii="Candara" w:hAnsi="Candara" w:cs="Arial"/>
              </w:rPr>
              <w:t xml:space="preserve">Učenik ponavlja </w:t>
            </w:r>
            <w:r>
              <w:rPr>
                <w:rFonts w:hint="default" w:ascii="Candara" w:hAnsi="Candara" w:cs="Arial"/>
                <w:lang w:val="hr-HR"/>
              </w:rPr>
              <w:t>pravopisna pravila o pisanju zareza u zavisnosloženoj rečenici</w:t>
            </w:r>
            <w:r>
              <w:rPr>
                <w:rFonts w:ascii="Candara" w:hAnsi="Candara" w:cs="Arial"/>
              </w:rPr>
              <w:t xml:space="preserve"> rješavajući jezične zadatke</w:t>
            </w:r>
            <w:r>
              <w:rPr>
                <w:rFonts w:hint="default" w:ascii="Candara" w:hAnsi="Candara" w:cs="Arial"/>
                <w:lang w:val="hr-HR"/>
              </w:rPr>
              <w:t>.</w:t>
            </w:r>
          </w:p>
        </w:tc>
        <w:tc>
          <w:tcPr>
            <w:tcW w:w="3260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Poticati učenike na primjenu i povezivanje naučenih sadržaja tijekom rješavanja jezičnih zadataka u konkretnome govornom ili pisanom kontekstu.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138.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139.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1F4E79" w:themeColor="accent5" w:themeShade="80"/>
              </w:rPr>
              <w:t xml:space="preserve">Zadatci za vrednovanje učeničkih postignuća s ispravkom </w:t>
            </w:r>
            <w:r>
              <w:rPr>
                <w:rFonts w:ascii="Candara" w:hAnsi="Candara" w:cstheme="minorHAnsi"/>
                <w:b/>
                <w:bCs/>
                <w:color w:val="1F4E79" w:themeColor="accent5" w:themeShade="80"/>
              </w:rPr>
              <w:t>(zavisnosložene rečenice)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iCs/>
              </w:rPr>
            </w:pPr>
            <w:r>
              <w:rPr>
                <w:rFonts w:ascii="Candara" w:hAnsi="Candara" w:cs="Arial"/>
                <w:iCs/>
              </w:rPr>
              <w:t>1</w:t>
            </w: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Primjenjuje jezično znanje stečeno u osmome razredu rješavajući zadatke objektivnoga tipa usmjerene na sintaksu (zavisnosložene rečenice). Uočava pogreške i rješavajući zadatak ponovo uz učiteljevo vodstvo i vršnjačku podršku dolazi do rješenja. 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/>
              </w:rPr>
              <w:t>Provjeriti  kod učenika usvojeno jezično gradivo i funkcionalnu primjenu na prototipnim i čestim primjerima i u čestim jezičnim situacijama.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140.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FF0000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Marko Marulić,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Judita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ind w:left="0"/>
              <w:rPr>
                <w:rFonts w:hint="default" w:ascii="Candara" w:hAnsi="Candara" w:cs="Arial"/>
                <w:lang w:val="hr-HR"/>
              </w:rPr>
            </w:pP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iCs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Navodi obilježja epa i potkrepljuje ih navodima iz teksta.</w:t>
            </w:r>
          </w:p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Objašnjava povijesni kontekst u kojemu je nastao Marulićev ep te zašto se Marulić naziva </w:t>
            </w:r>
            <w:r>
              <w:rPr>
                <w:rFonts w:ascii="Candara" w:hAnsi="Candara" w:cs="Arial"/>
                <w:i/>
              </w:rPr>
              <w:t>ocem hrvatske književnosti</w:t>
            </w:r>
            <w:r>
              <w:rPr>
                <w:rFonts w:ascii="Candara" w:hAnsi="Candara" w:cs="Arial"/>
              </w:rPr>
              <w:t>.</w:t>
            </w:r>
          </w:p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Uspoređuje izvorni tekst epa i prepjev na suvremeni hrvatski jezik te uočava sličnosti i razlike.</w:t>
            </w:r>
          </w:p>
          <w:p>
            <w:pPr>
              <w:shd w:val="clear" w:color="auto" w:fill="FFFFFF"/>
              <w:spacing w:before="0" w:beforeAutospacing="0" w:after="48" w:line="240" w:lineRule="auto"/>
              <w:ind w:left="58"/>
              <w:contextualSpacing/>
              <w:rPr>
                <w:rFonts w:ascii="Candara" w:hAnsi="Candara" w:eastAsia="Times New Roman"/>
                <w:color w:val="231F20"/>
                <w:lang w:eastAsia="hr-HR" w:bidi="ar-SA"/>
              </w:rPr>
            </w:pPr>
            <w:r>
              <w:rPr>
                <w:rFonts w:ascii="Candara" w:hAnsi="Candara" w:cs="Arial"/>
              </w:rPr>
              <w:t>Objašnjava vrijednosti i stavove koje književni tekst promiče te na temelju navedenoga oblikuje ideju epa.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before="0" w:beforeAutospacing="0" w:after="200" w:line="240" w:lineRule="auto"/>
              <w:ind w:left="67"/>
              <w:contextualSpacing/>
              <w:rPr>
                <w:rFonts w:ascii="Candara" w:hAnsi="Candara" w:eastAsiaTheme="minorHAnsi" w:cstheme="minorBidi"/>
                <w:bCs/>
              </w:rPr>
            </w:pPr>
            <w:r>
              <w:rPr>
                <w:rFonts w:ascii="Candara" w:hAnsi="Candara" w:eastAsiaTheme="minorHAnsi" w:cstheme="minorBidi"/>
                <w:bCs/>
              </w:rPr>
              <w:t xml:space="preserve">Uputiti učenika u važnost Marka Marulića i </w:t>
            </w:r>
            <w:r>
              <w:rPr>
                <w:rFonts w:ascii="Candara" w:hAnsi="Candara" w:eastAsiaTheme="minorHAnsi" w:cstheme="minorBidi"/>
                <w:bCs/>
                <w:i/>
              </w:rPr>
              <w:t>Judite</w:t>
            </w:r>
            <w:r>
              <w:rPr>
                <w:rFonts w:ascii="Candara" w:hAnsi="Candara" w:eastAsiaTheme="minorHAnsi" w:cstheme="minorBidi"/>
                <w:bCs/>
              </w:rPr>
              <w:t xml:space="preserve"> za hrvatski jezik i kulturu. Potaknuti učenike na raspravu o važnosti očuvanja hrvatskoga jezika te kulturnoga i nacionalnoga identiteta.</w:t>
            </w:r>
          </w:p>
          <w:p>
            <w:pPr>
              <w:autoSpaceDE w:val="0"/>
              <w:autoSpaceDN w:val="0"/>
              <w:adjustRightInd w:val="0"/>
              <w:spacing w:before="0" w:beforeAutospacing="0" w:after="200" w:line="240" w:lineRule="auto"/>
              <w:ind w:left="67"/>
              <w:contextualSpacing/>
              <w:rPr>
                <w:rFonts w:ascii="Candara" w:hAnsi="Candara" w:eastAsiaTheme="minorHAnsi" w:cstheme="minorBidi"/>
                <w:bCs/>
              </w:rPr>
            </w:pPr>
            <w:r>
              <w:rPr>
                <w:rFonts w:ascii="Candara" w:hAnsi="Candara"/>
              </w:rPr>
              <w:t>Potaknuti učenike na objašnjavanje stavova i vrijednosti koje književni tekst promiče.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141.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142.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Književno djelo za cjelovito čitanje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ind w:left="0"/>
              <w:rPr>
                <w:rFonts w:ascii="Candara" w:hAnsi="Candara" w:cs="Arial"/>
                <w:iCs/>
              </w:rPr>
            </w:pPr>
            <w:r>
              <w:rPr>
                <w:rFonts w:ascii="Candara" w:hAnsi="Candara" w:cs="Arial"/>
                <w:iCs/>
              </w:rPr>
              <w:t>1</w:t>
            </w:r>
          </w:p>
        </w:tc>
        <w:tc>
          <w:tcPr>
            <w:tcW w:w="3969" w:type="dxa"/>
          </w:tcPr>
          <w:p>
            <w:pPr>
              <w:spacing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 cjelovito književno djelo i interpretira ga prema uputama učiteljice/učitelja ili samostalno, prema dogovoru s učiteljem/učiteljicom.</w:t>
            </w:r>
          </w:p>
        </w:tc>
        <w:tc>
          <w:tcPr>
            <w:tcW w:w="3260" w:type="dxa"/>
          </w:tcPr>
          <w:p>
            <w:pPr>
              <w:spacing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</w:tbl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tbl>
      <w:tblPr>
        <w:tblStyle w:val="52"/>
        <w:tblpPr w:leftFromText="180" w:rightFromText="180" w:vertAnchor="text" w:tblpY="1"/>
        <w:tblW w:w="15441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2664"/>
        <w:gridCol w:w="284"/>
        <w:gridCol w:w="283"/>
        <w:gridCol w:w="284"/>
        <w:gridCol w:w="3969"/>
        <w:gridCol w:w="3260"/>
        <w:gridCol w:w="2150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441" w:type="dxa"/>
            <w:gridSpan w:val="9"/>
            <w:shd w:val="clear" w:color="auto" w:fill="3D6CC1"/>
            <w:vAlign w:val="center"/>
          </w:tcPr>
          <w:p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  <w:r>
              <w:rPr>
                <w:rFonts w:cs="Calibri"/>
                <w:b/>
                <w:bCs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>ZAKORAČIT ĆU HRABRO</w:t>
            </w:r>
            <w:r>
              <w:rPr>
                <w:rFonts w:cs="Calibri"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cs="Calibri"/>
                <w:b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>(peta tema)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41" w:type="dxa"/>
            <w:gridSpan w:val="9"/>
            <w:shd w:val="clear" w:color="auto" w:fill="ADB9CA" w:themeFill="text2" w:themeFillTint="66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/>
                <w:bCs/>
                <w:color w:val="404040" w:themeColor="text1" w:themeTint="BF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o - obrada/ v - vježba/ p - </w:t>
            </w:r>
            <w:r>
              <w:rPr>
                <w:rFonts w:ascii="Candara" w:hAnsi="Candara" w:cs="Calibri"/>
                <w:b/>
                <w:color w:val="404040" w:themeColor="text1" w:themeTint="BF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provjera</w:t>
            </w:r>
            <w:r>
              <w:rPr>
                <w:rFonts w:cs="Calibri"/>
                <w:b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SVIBANJ (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sati)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</w:rPr>
              <w:t>redni broj sata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</w:rPr>
              <w:t>napomena (kratko obrazloženje o mogućim promjenama)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143.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144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Uvod u 5. temu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Zakoračit ću hrabro                                          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pacing w:before="0" w:beforeAutospacing="0" w:after="200" w:line="240" w:lineRule="auto"/>
              <w:ind w:left="58"/>
              <w:contextualSpacing/>
              <w:rPr>
                <w:rFonts w:ascii="Candara" w:hAnsi="Candara" w:cs="Arial" w:eastAsiaTheme="minorHAnsi"/>
                <w:bCs/>
              </w:rPr>
            </w:pPr>
            <w:r>
              <w:rPr>
                <w:rFonts w:ascii="Candara" w:hAnsi="Candara" w:cs="Arial" w:eastAsiaTheme="minorHAnsi"/>
                <w:bCs/>
              </w:rPr>
              <w:t>Osmišljava završni govor na temelju zadanih smjernica na stranici otvaralici (Međupredmetna igra). Sluša sugovornika i vrednuje njegovo izlaganje, izlaganje skupine</w:t>
            </w:r>
            <w:r>
              <w:rPr>
                <w:rFonts w:ascii="Candara" w:hAnsi="Candara" w:cs="Calibri" w:eastAsiaTheme="minorHAnsi"/>
                <w:bCs/>
              </w:rPr>
              <w:t>. Samovrednuje i vrednuje javni govor.</w:t>
            </w:r>
          </w:p>
        </w:tc>
        <w:tc>
          <w:tcPr>
            <w:tcW w:w="3260" w:type="dxa"/>
          </w:tcPr>
          <w:p>
            <w:pPr>
              <w:suppressAutoHyphens/>
              <w:autoSpaceDN w:val="0"/>
              <w:spacing w:line="240" w:lineRule="auto"/>
              <w:ind w:left="67"/>
              <w:rPr>
                <w:rFonts w:ascii="Candara" w:hAnsi="Candara" w:cs="Arial" w:eastAsiaTheme="minorHAnsi"/>
              </w:rPr>
            </w:pPr>
            <w:r>
              <w:rPr>
                <w:rFonts w:ascii="Candara" w:hAnsi="Candara" w:cstheme="minorHAnsi"/>
              </w:rPr>
              <w:t xml:space="preserve">Potaknuti učenike na dobar izbor strategija u pripremi </w:t>
            </w:r>
            <w:r>
              <w:rPr>
                <w:rFonts w:ascii="Candara" w:hAnsi="Candara" w:cs="Arial" w:eastAsiaTheme="minorHAnsi"/>
              </w:rPr>
              <w:t xml:space="preserve">završnoga javnoga govora prema dobivenim uputama, na razvijanje kritičnost i samokritičnost pri procjeni uspješnosti javnoga nastupa 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67"/>
              <w:rPr>
                <w:rFonts w:ascii="Candara" w:hAnsi="Candara" w:cs="Arial" w:eastAsiaTheme="minorHAnsi"/>
              </w:rPr>
            </w:pPr>
            <w:r>
              <w:rPr>
                <w:rFonts w:ascii="Candara" w:hAnsi="Candara" w:cs="Arial" w:eastAsiaTheme="minorHAnsi"/>
              </w:rPr>
              <w:t>te razvijanje sposobnost aktivnoga slušanja drugoga i</w:t>
            </w:r>
          </w:p>
          <w:p>
            <w:pPr>
              <w:spacing w:before="0" w:beforeAutospacing="0" w:line="240" w:lineRule="auto"/>
              <w:ind w:left="67"/>
              <w:rPr>
                <w:rFonts w:ascii="Candara" w:hAnsi="Candara" w:cstheme="minorHAnsi"/>
              </w:rPr>
            </w:pPr>
            <w:r>
              <w:rPr>
                <w:rFonts w:ascii="Candara" w:hAnsi="Candara" w:cs="T3Font_4" w:eastAsiaTheme="minorHAnsi"/>
                <w:lang w:bidi="ar-SA"/>
              </w:rPr>
              <w:t xml:space="preserve">komunikacijskih kompetencija. 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1</w:t>
            </w:r>
            <w:r>
              <w:rPr>
                <w:rFonts w:hint="default" w:ascii="Candara" w:hAnsi="Candara" w:eastAsia="Times New Roman" w:cs="Arial"/>
                <w:lang w:val="hr-HR"/>
              </w:rPr>
              <w:t>45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Richard Bach,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Galeb Jonathan Livingston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pojam alegorijske pripovijetke i objašnjenje potkrepljuje primjerima iz ulomka. Objašnjava što je unutarnji monolog te na koji način pridonosi karakterizaciji lika. Opisuje glavni lik navodeći osobine koje pripadaju psihološkoj karakterizaciji lika. Objašnjava koje stavove i vrijednosti književni tekst promiče te na temelju objašnjenja izriče ideju ulomka.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Potaknuti učenike na izdvajanje obilježja alegorijske pripovijetke, objašnjavanje i tumačenje njezina prenesenoga značenja, objašnjavanje uloge unutarnjega monologa u karakterizaciji glavnoga lika. Potaknuti učenike na iznošenje stavova i vrijednosti koje književni tekst promiče.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1</w:t>
            </w:r>
            <w:r>
              <w:rPr>
                <w:rFonts w:hint="default" w:ascii="Candara" w:hAnsi="Candara" w:eastAsia="Times New Roman" w:cs="Arial"/>
                <w:lang w:val="hr-HR"/>
              </w:rPr>
              <w:t>46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KULTURA I MEDIJI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Neknjiževni tekst,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Tinejdžeri koji mijenjaju svijet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Donosi zaključke i potkrepljuje ih dokazima iz teksta.</w:t>
            </w:r>
          </w:p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Objašnjava značenje nepoznatih riječi služeći se rječnicima.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Objedinjuje važne podatke iz čitanoga teksta uz pomoć ključnih riječi i bilježaka.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>
              <w:rPr>
                <w:rFonts w:ascii="Candara" w:hAnsi="Candara" w:cs="Calibri"/>
              </w:rPr>
              <w:t>Sažeto prepričava neknjiževni tekst služeći se bilješkama.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Tumači vezu teksta i svijeta koji ga okružuje. Obrazlaže značenje popularnokulturnih tekstova i povezuje ih s društvenim i ekonomskim okružjem.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Potaknuti učenike na čitanje neknjiževnoga teksta s razumijevanjem i uz vođenje bilježaka te na objašnjavanja utjecaja medijskih poruka na oblikovanje vlastitih stavova i vrijednosti.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1</w:t>
            </w:r>
            <w:r>
              <w:rPr>
                <w:rFonts w:hint="default" w:ascii="Candara" w:hAnsi="Candara" w:eastAsia="Times New Roman" w:cs="Arial"/>
                <w:lang w:val="hr-HR"/>
              </w:rPr>
              <w:t>47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Životopis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pacing w:before="0" w:beforeAutospacing="0" w:after="160" w:line="259" w:lineRule="auto"/>
              <w:ind w:left="58"/>
              <w:contextualSpacing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ar-SA"/>
              </w:rPr>
              <w:t>Određuje način pristupa temi i s tim usklađuje stilski izraz.</w:t>
            </w:r>
          </w:p>
          <w:p>
            <w:pPr>
              <w:spacing w:before="0" w:beforeAutospacing="0" w:line="259" w:lineRule="auto"/>
              <w:ind w:left="58"/>
              <w:contextualSpacing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ar-SA"/>
              </w:rPr>
              <w:t xml:space="preserve">Piše tekst s prepoznatljivom komunikacijskom funkcijom u kojem dolaze do izražaja: svjesnost i proces razlaganja zamisli.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Uspoređuje podatke iz različitih izvora radi procjene pouzdanosti, točnosti i autorstva u skladu sa zadatkom.</w:t>
            </w:r>
          </w:p>
        </w:tc>
        <w:tc>
          <w:tcPr>
            <w:tcW w:w="3260" w:type="dxa"/>
          </w:tcPr>
          <w:p>
            <w:pPr>
              <w:ind w:left="67"/>
              <w:rPr>
                <w:rFonts w:ascii="Candara" w:hAnsi="Candara" w:eastAsia="Times New Roman" w:cs="Calibri"/>
              </w:rPr>
            </w:pPr>
            <w:r>
              <w:rPr>
                <w:rFonts w:ascii="Candara" w:hAnsi="Candara" w:cs="Arial"/>
              </w:rPr>
              <w:t xml:space="preserve">Poticati učenike na primjenu i povezivanje naučenoga: </w:t>
            </w:r>
            <w:r>
              <w:rPr>
                <w:rFonts w:ascii="Candara" w:hAnsi="Candara" w:eastAsia="Times New Roman" w:cs="Calibri"/>
              </w:rPr>
              <w:t xml:space="preserve">uočiti obilježja životopisa i primjena navedenoga tijekom </w:t>
            </w:r>
            <w:r>
              <w:rPr>
                <w:rFonts w:ascii="Candara" w:hAnsi="Candara" w:eastAsia="Times New Roman" w:cs="Arial"/>
              </w:rPr>
              <w:t>pisanja životopisa u obliku obrasca i kao vezani tekst</w:t>
            </w:r>
          </w:p>
          <w:p>
            <w:pPr>
              <w:spacing w:before="0" w:beforeAutospacing="0" w:line="259" w:lineRule="auto"/>
              <w:ind w:left="67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</w:rPr>
              <w:t>Potaknuti učenika da uočava koje je podatke važno navesti u životopisu.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1</w:t>
            </w:r>
            <w:r>
              <w:rPr>
                <w:rFonts w:hint="default" w:ascii="Candara" w:hAnsi="Candara" w:eastAsia="Times New Roman" w:cs="Arial"/>
                <w:lang w:val="hr-HR"/>
              </w:rPr>
              <w:t>48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149.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>Samostalno pisano izražavanje na zadanu temu – pisanje životopisa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cstheme="minorHAnsi"/>
                <w:b/>
                <w:bCs/>
                <w:color w:val="2F5597" w:themeColor="accent1" w:themeShade="BF"/>
                <w:lang w:val="hr-HR"/>
              </w:rPr>
            </w:pP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cstheme="minorHAnsi"/>
                <w:b/>
                <w:b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cstheme="minorHAnsi"/>
                <w:b/>
                <w:bCs/>
                <w:color w:val="2F5597" w:themeColor="accent1" w:themeShade="BF"/>
                <w:lang w:val="hr-HR"/>
              </w:rPr>
              <w:t xml:space="preserve">Samovrednovanje 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Primjenjuje jezično znanje o obilježjima i  pisanju životopisa.</w:t>
            </w:r>
          </w:p>
          <w:p>
            <w:pPr>
              <w:pStyle w:val="53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Uočava vlastite pogreške tijekom ispravka napisanoga te ih ispravlja i pravilno oblikuje prema zadanoj uputi.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Provjeriti  kod učenika usvojeno gradivo o pisanju životopisa. </w:t>
            </w:r>
            <w:r>
              <w:rPr>
                <w:rFonts w:ascii="Candara" w:hAnsi="Candara" w:eastAsia="Times New Roman" w:cs="Calibri"/>
              </w:rPr>
              <w:t xml:space="preserve"> Potaknuti ih da primjenjuju naučeno tijekom </w:t>
            </w:r>
            <w:r>
              <w:rPr>
                <w:rFonts w:ascii="Candara" w:hAnsi="Candara" w:eastAsia="Times New Roman" w:cs="Arial"/>
              </w:rPr>
              <w:t>pisanja životopisa u obliku obrasca i kao vezani tekst.</w:t>
            </w:r>
            <w:r>
              <w:rPr>
                <w:rFonts w:ascii="Candara" w:hAnsi="Candara"/>
              </w:rPr>
              <w:t xml:space="preserve"> Osvijestiti učenicima pojedinosti koje nisu u potpunosti usvojili te ih uputiti u način na koji će ispraviti pogrešno napisano.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1</w:t>
            </w:r>
            <w:r>
              <w:rPr>
                <w:rFonts w:hint="default" w:ascii="Candara" w:hAnsi="Candara" w:eastAsia="Times New Roman" w:cs="Arial"/>
                <w:lang w:val="hr-HR"/>
              </w:rPr>
              <w:t>50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Harry Chapin,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Cvijeće je crveno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što je inverzija i kako ona utječe na ritam pjesme; objašnjenje potkrepljuje navodom iz pjesme.</w:t>
            </w:r>
          </w:p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što je elipsa i što je njome postignuto u pjesmi; objašnjenje potkrepljuje navodom iz pjesme.</w:t>
            </w:r>
          </w:p>
          <w:p>
            <w:pPr>
              <w:pStyle w:val="53"/>
              <w:shd w:val="clear" w:color="auto" w:fill="FFFFFF"/>
              <w:spacing w:before="0" w:beforeAutospacing="0" w:after="0" w:afterAutospacing="0"/>
              <w:ind w:left="58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Objašnjava pjesničke slike i njihovo preneseno značenje te na temelju njihova tumačenja određuje ideju pjesme.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Potaknuti učenike na obrazlaganje odnosa proživljenoga iskustva i iskustva stečenoga čitanjem književnoga teksta. Potaknuti učenike na objašnjavanje pjesničkih slika u prenesenome značenju i ulogu inverzije i elipse u postizanju ritma u pjesmi.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151.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152.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Druga školska zadaća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color w:val="2F5496"/>
              </w:rPr>
            </w:pP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3969" w:type="dxa"/>
          </w:tcPr>
          <w:p>
            <w:pPr>
              <w:pStyle w:val="53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Piše problemski članak ili osvrt o zadanoj temi rabeći naučeno znanje o pisanju problemskoga članka ili osvrta i pri tom se koristi bilješkama.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="Arial"/>
              </w:rPr>
              <w:t>Potaknuti učenike na primjenu naučenih strategija pisanja pri oblikovanju  problemskoga članka ili osvrta. Usmjeriti ih na zadane smjernice za pisanje i kriterije vrednovanja.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</w:rPr>
              <w:t xml:space="preserve">Motivacija: 4. zadatak u radnoj bilježnici str. 109, nastavna jedinica </w:t>
            </w:r>
            <w:r>
              <w:rPr>
                <w:rFonts w:ascii="Candara" w:hAnsi="Candara" w:eastAsia="Times New Roman" w:cs="Arial"/>
                <w:i/>
                <w:iCs/>
              </w:rPr>
              <w:t>Komentar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153.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Ispravak druge školske zadaće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Uočava i ispravlja česte pogreške na konkretnim primjerima u sastavku rabeći riječi ispravno u drugome kontekstu. Uočava najčešće pogreške uspoređujući svoje i pogreške ostalih učenika. Osvješćuje uzrok pogreške.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="Arial"/>
              </w:rPr>
              <w:t>Osvijestiti kod učenika česte pravopisne, gramatičke i stilske pogreške u sastavku na konkretnim primjerima učeničkih pogrešaka te važnost poštivanja pravopisne i gramatičke norme pri pisanju.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154.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155.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>Podrijetlo riječi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pacing w:before="0" w:beforeAutospacing="0" w:after="160" w:line="259" w:lineRule="auto"/>
              <w:ind w:left="58"/>
              <w:contextualSpacing/>
              <w:rPr>
                <w:rFonts w:ascii="Candara" w:hAnsi="Candara" w:eastAsiaTheme="minorHAnsi" w:cstheme="minorBidi"/>
                <w:b/>
                <w:bCs/>
              </w:rPr>
            </w:pPr>
            <w:r>
              <w:rPr>
                <w:rFonts w:asciiTheme="minorHAnsi" w:hAnsiTheme="minorHAnsi" w:eastAsiaTheme="minorHAnsi" w:cstheme="minorBidi"/>
                <w:color w:val="231F20"/>
                <w:shd w:val="clear" w:color="auto" w:fill="FFFFFF"/>
                <w:lang w:bidi="ar-SA"/>
              </w:rPr>
              <w:t>Objašnjava značenje riječi s obzirom na kontekst.</w:t>
            </w:r>
            <w:r>
              <w:rPr>
                <w:rFonts w:ascii="Candara" w:hAnsi="Candara" w:eastAsiaTheme="minorHAnsi" w:cstheme="minorBidi"/>
                <w:b/>
                <w:bCs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ar-SA"/>
              </w:rPr>
              <w:t>Objašnjava značenja riječi i njihovu ulogu u rečenici radi razumijevanja i stvaranja tekstova.</w:t>
            </w:r>
          </w:p>
          <w:p>
            <w:pPr>
              <w:spacing w:before="0" w:beforeAutospacing="0" w:after="160" w:line="259" w:lineRule="auto"/>
              <w:ind w:left="58"/>
              <w:contextualSpacing/>
              <w:rPr>
                <w:rFonts w:ascii="Candara" w:hAnsi="Candara" w:eastAsiaTheme="minorHAnsi" w:cstheme="minorBidi"/>
                <w:b/>
                <w:bCs/>
              </w:rPr>
            </w:pPr>
            <w:r>
              <w:rPr>
                <w:rFonts w:ascii="Candara" w:hAnsi="Candara" w:eastAsiaTheme="minorHAnsi" w:cstheme="minorBidi"/>
                <w:shd w:val="clear" w:color="auto" w:fill="FFFFFF"/>
              </w:rPr>
              <w:t>Izlaže na zadanu/odabranu temu jasno i sustavno. Uspoređuje podatke iz različitih izvora radi procjene pouzdanosti, točnosti i autorstva u skladu sa zadatkom.</w:t>
            </w:r>
          </w:p>
        </w:tc>
        <w:tc>
          <w:tcPr>
            <w:tcW w:w="3260" w:type="dxa"/>
          </w:tcPr>
          <w:p>
            <w:pPr>
              <w:spacing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cs="Arial"/>
              </w:rPr>
              <w:t xml:space="preserve">Potaknuti učenike na </w:t>
            </w:r>
            <w:r>
              <w:rPr>
                <w:rFonts w:ascii="Candara" w:hAnsi="Candara" w:cstheme="minorBidi"/>
                <w:lang w:bidi="ar-SA"/>
              </w:rPr>
              <w:t>razvijanje sposobnost analize, izdvajanja bitnoga, sažimanja,</w:t>
            </w:r>
            <w:r>
              <w:rPr>
                <w:rFonts w:ascii="Candara" w:hAnsi="Candara" w:eastAsia="Times New Roman" w:cs="Arial"/>
                <w:b/>
                <w:bCs/>
              </w:rPr>
              <w:t xml:space="preserve"> </w:t>
            </w:r>
            <w:r>
              <w:rPr>
                <w:rFonts w:ascii="Candara" w:hAnsi="Candara" w:eastAsia="Times New Roman" w:cs="Arial"/>
              </w:rPr>
              <w:t>slušanje s razumijevanjem i bilježenje bitnih pojedinosti o</w:t>
            </w:r>
            <w:r>
              <w:rPr>
                <w:rFonts w:ascii="Candara" w:hAnsi="Candara" w:eastAsia="Times New Roman" w:cs="Arial"/>
                <w:b/>
                <w:bCs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ar-SA"/>
              </w:rPr>
              <w:t>posuđenicama i riječima iz stranih jezika.</w:t>
            </w:r>
            <w:r>
              <w:rPr>
                <w:rFonts w:ascii="Candara" w:hAnsi="Candara" w:eastAsia="Times New Roman" w:cs="Arial"/>
                <w:b/>
                <w:bCs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ar-SA"/>
              </w:rPr>
              <w:t>Upućuje učenike na objašnjavanje značenja i svrhe neologizama te na korištenje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hrvatskim jezičnim savjetnicima u tiskanome i digitalnome obliku.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ar-SA"/>
              </w:rPr>
              <w:t xml:space="preserve"> 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1</w:t>
            </w:r>
            <w:r>
              <w:rPr>
                <w:rFonts w:hint="default" w:ascii="Candara" w:hAnsi="Candara" w:eastAsia="Times New Roman" w:cs="Arial"/>
                <w:lang w:val="hr-HR"/>
              </w:rPr>
              <w:t>56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KULTURA I MEDIJI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Animirani film – Dušan Vukotić,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Surogat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Navodi obilježja animiranoga filma.</w:t>
            </w:r>
          </w:p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Objašnjava po čemu je prepoznatljiva </w:t>
            </w:r>
            <w:r>
              <w:rPr>
                <w:rFonts w:ascii="Candara" w:hAnsi="Candara" w:cs="Arial"/>
                <w:i/>
              </w:rPr>
              <w:t>Zagrebačka škola crtanoga filma</w:t>
            </w:r>
            <w:r>
              <w:rPr>
                <w:rFonts w:ascii="Candara" w:hAnsi="Candara" w:cs="Arial"/>
              </w:rPr>
              <w:t xml:space="preserve"> i objašnjenja potkrepljuje primjerima iz animiranoga filma </w:t>
            </w:r>
            <w:r>
              <w:rPr>
                <w:rFonts w:ascii="Candara" w:hAnsi="Candara" w:cs="Arial"/>
                <w:i/>
              </w:rPr>
              <w:t>Surogat.</w:t>
            </w:r>
          </w:p>
          <w:p>
            <w:pPr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vlastito razumijevanje animiranoga filma i njegova prenesenoga značenja pridajući mu vlastito značenje.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Potaknuti učenike na uočavanje obilježja animiranoga filma, posebice obilježja Zagrebačke škole crtanoga filma. Potaknuti učenike na iznošenje vlastitoga razumijevanja animiranoga filma i njegova prenesenoga značenja. Potaknuti učenike da na temelju simbolike animiranoga filma oblikuju ideju filma vezanu uz potrošačko društvo u kojemu živimo i sustav vrijednosti koji u takvome društvu vlada.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1</w:t>
            </w:r>
            <w:r>
              <w:rPr>
                <w:rFonts w:hint="default" w:ascii="Candara" w:hAnsi="Candara" w:eastAsia="Times New Roman" w:cs="Arial"/>
                <w:lang w:val="hr-HR"/>
              </w:rPr>
              <w:t>57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158.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William Shakespeare,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Romeo i Giulietta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58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Uspoređuje vlastite spoznaje o svijetu i prikaz svijeta u književnome tekstu.</w:t>
            </w:r>
          </w:p>
          <w:p>
            <w:pPr>
              <w:suppressAutoHyphens/>
              <w:autoSpaceDN w:val="0"/>
              <w:spacing w:before="0" w:beforeAutospacing="0" w:after="200" w:line="240" w:lineRule="auto"/>
              <w:ind w:left="58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Interpretira književni tekst prema unaprijed zadanim smjernicama i dovodi ga u vezu s osobnim kontekstom.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Izdvaja likove i njihove osobine, prosuđuje njihove postupke, stavove i razmišljanja.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before="0" w:beforeAutospacing="0" w:line="240" w:lineRule="auto"/>
              <w:ind w:left="0"/>
              <w:rPr>
                <w:rFonts w:ascii="Candara" w:hAnsi="Candara" w:cs="ArnoPro-Regular" w:eastAsiaTheme="minorHAnsi"/>
              </w:rPr>
            </w:pPr>
            <w:r>
              <w:rPr>
                <w:rFonts w:ascii="Candara" w:hAnsi="Candara" w:cs="ArnoPro-Regular" w:eastAsiaTheme="minorHAnsi"/>
              </w:rPr>
              <w:t xml:space="preserve">Usmjeriti učenike da prepoznaju i izdvoje obilježja tragedije, </w:t>
            </w:r>
          </w:p>
          <w:p>
            <w:pPr>
              <w:autoSpaceDE w:val="0"/>
              <w:autoSpaceDN w:val="0"/>
              <w:adjustRightInd w:val="0"/>
              <w:spacing w:before="0" w:beforeAutospacing="0" w:line="240" w:lineRule="auto"/>
              <w:ind w:left="0"/>
              <w:rPr>
                <w:rFonts w:ascii="Candara" w:hAnsi="Candara" w:cs="ArnoPro-Regular" w:eastAsiaTheme="minorHAnsi"/>
              </w:rPr>
            </w:pPr>
            <w:r>
              <w:rPr>
                <w:rFonts w:ascii="Candara" w:hAnsi="Candara" w:cs="ArnoPro-Regular" w:eastAsiaTheme="minorHAnsi"/>
              </w:rPr>
              <w:t>definiraju nove pojmove protagonist i antagonist, potkrijepe primjerom</w:t>
            </w:r>
          </w:p>
          <w:p>
            <w:pPr>
              <w:autoSpaceDE w:val="0"/>
              <w:autoSpaceDN w:val="0"/>
              <w:adjustRightInd w:val="0"/>
              <w:spacing w:before="0" w:beforeAutospacing="0" w:line="240" w:lineRule="auto"/>
              <w:ind w:left="0"/>
              <w:rPr>
                <w:rFonts w:ascii="Candara" w:hAnsi="Candara" w:cs="ArnoPro-Regular" w:eastAsiaTheme="minorHAnsi"/>
              </w:rPr>
            </w:pPr>
            <w:r>
              <w:rPr>
                <w:rFonts w:ascii="Candara" w:hAnsi="Candara" w:cs="ArnoPro-Regular" w:eastAsiaTheme="minorHAnsi"/>
                <w:color w:val="000000"/>
              </w:rPr>
              <w:t xml:space="preserve">Potaknuti ih da </w:t>
            </w:r>
            <w:r>
              <w:rPr>
                <w:rFonts w:ascii="Candara" w:hAnsi="Candara" w:cs="ArnoPro-Regular" w:eastAsiaTheme="minorHAnsi"/>
              </w:rPr>
              <w:t>izdvoje motiv koji pokreće radnju i susret u vrtu te da  objasne što simbolizira balkonska ograda između Giuliette i Romea.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ascii="Candara" w:hAnsi="Candara" w:eastAsia="Times New Roman" w:cs="Arial"/>
              </w:rPr>
              <w:t>1</w:t>
            </w:r>
            <w:r>
              <w:rPr>
                <w:rFonts w:hint="default" w:ascii="Candara" w:hAnsi="Candara" w:eastAsia="Times New Roman" w:cs="Arial"/>
                <w:lang w:val="hr-HR"/>
              </w:rPr>
              <w:t>59.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160.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hint="default" w:ascii="Candara" w:hAnsi="Candara"/>
                <w:iCs/>
                <w:lang w:val="hr-HR"/>
              </w:rPr>
            </w:pPr>
            <w:r>
              <w:rPr>
                <w:rFonts w:hint="default" w:ascii="Candara" w:hAnsi="Candara"/>
                <w:iCs/>
                <w:lang w:val="hr-HR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>Odnosi među riječima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Objašnjava što su sinonimi te koja je razlika između istoznačnica i bliskoznačnica navodeći primjere.</w:t>
            </w:r>
          </w:p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Objašnjava što su antonimi potkrepljujući objašnjenje primjerima.</w:t>
            </w:r>
          </w:p>
          <w:p>
            <w:pPr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Calibri"/>
              </w:rPr>
              <w:t>Pravilno rabi istoznačnice, bliskoznačnice i suprotnice u izražavanju.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Potaknuti učenike na uspoređivanje različitih odnosa među riječima te na objašnjavanje njihova značenja u različitim kontekstima. Potaknuti učenike na pravilnu uporabu istoznačnica, bliskoznačnica i suprotnica u izražavanju.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161.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162.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Književno djelo za cjelovito čitanje (svibanj)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>
            <w:pPr>
              <w:pStyle w:val="53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Čita cjelovito književno djelo i interpretira ga prema uputama učiteljice/učitelja ili samostalno, prema dogovoru s učiteljem/učiteljicom.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41" w:type="dxa"/>
            <w:gridSpan w:val="9"/>
            <w:shd w:val="clear" w:color="auto" w:fill="3D6CC1"/>
            <w:vAlign w:val="center"/>
          </w:tcPr>
          <w:p>
            <w:pPr>
              <w:spacing w:before="0" w:beforeAutospacing="0"/>
              <w:jc w:val="center"/>
              <w:rPr>
                <w:rFonts w:cs="Calibri"/>
                <w:sz w:val="44"/>
                <w:szCs w:val="44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41" w:type="dxa"/>
            <w:gridSpan w:val="9"/>
            <w:shd w:val="clear" w:color="auto" w:fill="ADB9CA" w:themeFill="text2" w:themeFillTint="66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/>
                <w:bCs/>
                <w:color w:val="404040" w:themeColor="text1" w:themeTint="BF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Candara" w:hAnsi="Candara" w:cs="Calibri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o - obrada/ v - vježba/ p - </w:t>
            </w:r>
            <w:r>
              <w:rPr>
                <w:rFonts w:ascii="Candara" w:hAnsi="Candara" w:cs="Calibri"/>
                <w:b/>
                <w:color w:val="404040" w:themeColor="text1" w:themeTint="BF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provjera</w:t>
            </w:r>
            <w:r>
              <w:rPr>
                <w:rFonts w:cs="Calibri"/>
                <w:b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LIPANJ (1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ADB9CA" w:themeFill="text2" w:themeFillTint="6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sati)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</w:rPr>
              <w:t>redni broj sata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</w:rPr>
              <w:t>napomena (kratko obrazloženje o mogućim promjenama)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ascii="Candara" w:hAnsi="Candara" w:eastAsia="Times New Roman" w:cs="Arial"/>
              </w:rPr>
              <w:t>1</w:t>
            </w:r>
            <w:r>
              <w:rPr>
                <w:rFonts w:hint="default" w:ascii="Candara" w:hAnsi="Candara" w:eastAsia="Times New Roman" w:cs="Arial"/>
                <w:lang w:val="hr-HR"/>
              </w:rPr>
              <w:t>63.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164.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Usmena (narodna) balada, </w:t>
            </w:r>
            <w:r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  <w:t>Asanaginica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Navodi obilježja balade i potkrepljuje ih navodima iz balade </w:t>
            </w:r>
            <w:r>
              <w:rPr>
                <w:rFonts w:ascii="Candara" w:hAnsi="Candara" w:cs="Arial"/>
                <w:i/>
              </w:rPr>
              <w:t>Asanaginica</w:t>
            </w:r>
            <w:r>
              <w:rPr>
                <w:rFonts w:ascii="Candara" w:hAnsi="Candara" w:cs="Arial"/>
              </w:rPr>
              <w:t>.</w:t>
            </w:r>
          </w:p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vlastito razumijevanje pjesničkih slika i prenesenoga značenja pridajući im vlastito značenje.</w:t>
            </w:r>
          </w:p>
          <w:p>
            <w:pPr>
              <w:pStyle w:val="53"/>
              <w:shd w:val="clear" w:color="auto" w:fill="FFFFFF"/>
              <w:spacing w:before="0" w:beforeAutospacing="0" w:after="0" w:afterAutospacing="0"/>
              <w:ind w:left="58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Primjenjuje temeljna književnoteorijska znanja: navodi vrstu stiha kojim je pisana balada i stilska izražajna sredstva kojima je u baladi postignuta ritmičnost.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Potaknuti učenike na uočavanje i izdvajanje obilježja balade, interpretiranje balade na temelju vlastitoga čitateljskog iskustva i znanja o književnosti te na razgovor o položaju žena u društvu tijekom povijesti te na važnost zagovaranja jednakih prava među ljudima, bez obzira na spol.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1</w:t>
            </w:r>
            <w:r>
              <w:rPr>
                <w:rFonts w:hint="default" w:ascii="Candara" w:hAnsi="Candara" w:eastAsia="Times New Roman" w:cs="Arial"/>
                <w:lang w:val="hr-HR"/>
              </w:rPr>
              <w:t>65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Francisco X. Stork, </w:t>
            </w:r>
            <w:r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  <w:t>Marcelo u stvarnome svijetu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Prepoznaje pripovjedača u prvoj osobi i objašnjava što takav način pripovijedanja omogućuje čitatelju.</w:t>
            </w:r>
          </w:p>
          <w:p>
            <w:pPr>
              <w:pStyle w:val="36"/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Opisuje književni lik navodeći osobine koje pripadaju psihološkoj karakterizaciji lika. Objašnjava koje stavove i vrijednosti književni tekst promiče te na temelju objašnjenja izriče ideju ulomka.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Potaknuti učenike na uočavanje stavova i vrijednosti koje književni tekst promiče te na povezivanje teme književnoga teksta s osobnim iskustvom. Potaknuti učenike na opisivanje glavnoga lika navođenjem osobina koje pripadaju psihološkoj karakterizaciji lika te na oblikovanje ideje ulomka.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166.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167.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Frazemi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pacing w:before="0" w:beforeAutospacing="0" w:after="160" w:line="259" w:lineRule="auto"/>
              <w:ind w:left="58" w:hanging="58"/>
              <w:contextualSpacing/>
              <w:rPr>
                <w:rFonts w:ascii="Candara" w:hAnsi="Candara" w:eastAsiaTheme="minorHAnsi" w:cstheme="minorBidi"/>
                <w:b/>
                <w:bCs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ar-SA"/>
              </w:rPr>
              <w:t xml:space="preserve">Objašnjava značenje riječi s obzirom na kontekst.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Služi se hrvatskim jezičnim savjetnicima u tiskanome i digitalnome obliku (npr. posjećuje mrežne stranice jezičnoga sadržaja: savjetnik.ihjj.hr; bolje.hr, struna.ihjj.hr, rjecnik.neologizam.ffzg.unizg.hr i sl.)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67"/>
              <w:rPr>
                <w:rFonts w:ascii="Candara" w:hAnsi="Candara" w:eastAsia="Times New Roman" w:cs="Calibri"/>
                <w:b/>
                <w:bCs/>
              </w:rPr>
            </w:pPr>
            <w:r>
              <w:rPr>
                <w:rFonts w:ascii="Candara" w:hAnsi="Candara" w:cstheme="minorHAnsi"/>
              </w:rPr>
              <w:t xml:space="preserve">Potaknuti učenike na čitanje teksta s razumijevanjem, </w:t>
            </w:r>
            <w:r>
              <w:rPr>
                <w:rFonts w:ascii="Candara" w:hAnsi="Candara" w:eastAsia="Times New Roman" w:cs="Calibri"/>
              </w:rPr>
              <w:t xml:space="preserve"> te da uoče obilježja frazema i razumiju njihovo značenje u kontekstu</w:t>
            </w:r>
            <w:r>
              <w:rPr>
                <w:rFonts w:ascii="Candara" w:hAnsi="Candara" w:eastAsia="Times New Roman" w:cs="Calibri"/>
                <w:b/>
                <w:bCs/>
              </w:rPr>
              <w:t xml:space="preserve">, </w:t>
            </w:r>
            <w:r>
              <w:rPr>
                <w:rFonts w:ascii="Candara" w:hAnsi="Candara" w:eastAsia="Times New Roman" w:cs="Arial"/>
              </w:rPr>
              <w:t>o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  <w:lang w:bidi="ar-SA"/>
              </w:rPr>
              <w:t>bjašnjavaju česte frazeme i funkcionalno ih uklapaju u vlastiti govor.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168.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169.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170.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496"/>
              </w:rPr>
              <w:t>Ponavljanje i usustavljivanje jezičnoga gradiva na kraju osmoga razreda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3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pStyle w:val="53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eastAsia="Arial" w:cs="Arial"/>
                <w:color w:val="000000"/>
                <w:sz w:val="22"/>
                <w:szCs w:val="22"/>
              </w:rPr>
              <w:t>Tijekom rješavanja jezičnih zadataka ponavlja i usustavljuje jezično gradivo osmoga razreda.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eastAsia="Times New Roman" w:cs="Arial"/>
                <w:lang w:bidi="ar-SA"/>
              </w:rPr>
              <w:t>Potaknuti učenike na primjenu jezičnih znanja tijekom rješavanja zadataka.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171.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172.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  <w:color w:val="1F4E79" w:themeColor="accent5" w:themeShade="80"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1F4E79" w:themeColor="accent5" w:themeShade="80"/>
              </w:rPr>
            </w:pPr>
            <w:r>
              <w:rPr>
                <w:rFonts w:ascii="Candara" w:hAnsi="Candara" w:cstheme="minorHAnsi"/>
                <w:b/>
                <w:bCs/>
                <w:color w:val="1F4E79" w:themeColor="accent5" w:themeShade="80"/>
              </w:rPr>
              <w:t>Zadatci za vrednovanje učeničkih postignuća s ispravkom (završna provjera znanja)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Primjenjuje jezično znanje stečeno u osmome razredu rješavajući zadatke objektivnoga tipa.</w:t>
            </w:r>
          </w:p>
          <w:p>
            <w:pPr>
              <w:pStyle w:val="53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Provjeriti  kod učenika usvojeno jezično gradivo i funkcionalnu primjenu na prototipnim i čestim primjerima i u čestim jezičnim situacijama.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173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Ponavljamo književne pojmove na kraju osmoga razreda 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="Candara" w:hAnsi="Candara" w:eastAsiaTheme="minorHAnsi" w:cstheme="minorBidi"/>
                <w:bCs/>
              </w:rPr>
            </w:pPr>
            <w:r>
              <w:rPr>
                <w:rFonts w:ascii="Candara" w:hAnsi="Candara" w:eastAsiaTheme="minorHAnsi" w:cstheme="minorBidi"/>
                <w:bCs/>
              </w:rPr>
              <w:t>Ponavlja književne pojmove usvojene tijekom osmoga razreda rješavajući zadatke u radnoj bilježnici.</w:t>
            </w:r>
          </w:p>
          <w:p>
            <w:pPr>
              <w:pStyle w:val="53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eastAsia="Times New Roman" w:cs="Arial"/>
                <w:bCs/>
                <w:lang w:bidi="ar-SA"/>
              </w:rPr>
              <w:t>Potaknuti učenike na čitanje s razumijevanjem i primjenu naučenih književnih pojmova tijekom rješavanja zadataka u radnoj bilježnici.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174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August Šenoa,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Budi svoj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69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58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Uočava višeslojnost književnoga teksta: jezična, sadržajna, značenjska i stilistička.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Interpretira književni tekst prema unaprijed zadanim smjernicama i dovodi ga u vezu s osobnim kontekstom.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Prepoznaje i navodi primjere jezično-stilskih obilježja književnoga teksta: hiperbola, usporedba, metafora.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Prepoznaje strukturu književnoga teksta: imenuje vrstu strofe i vrstu rime.</w:t>
            </w:r>
            <w:r>
              <w:rPr>
                <w:rFonts w:ascii="Candara" w:hAnsi="Candara" w:cs="Arial" w:eastAsiaTheme="minorHAnsi"/>
              </w:rPr>
              <w:t xml:space="preserve"> Objašnjava zašto Šenoini savjeti iz pjesme vrijede i u današnje vrijeme.</w:t>
            </w:r>
          </w:p>
        </w:tc>
        <w:tc>
          <w:tcPr>
            <w:tcW w:w="3260" w:type="dxa"/>
          </w:tcPr>
          <w:p>
            <w:pPr>
              <w:pStyle w:val="36"/>
              <w:autoSpaceDE w:val="0"/>
              <w:autoSpaceDN w:val="0"/>
              <w:adjustRightInd w:val="0"/>
              <w:spacing w:before="0" w:beforeAutospacing="0" w:line="240" w:lineRule="auto"/>
              <w:ind w:left="67"/>
              <w:rPr>
                <w:rFonts w:ascii="Candara" w:hAnsi="Candara" w:eastAsiaTheme="minorHAnsi" w:cstheme="minorBidi"/>
              </w:rPr>
            </w:pPr>
            <w:r>
              <w:rPr>
                <w:rFonts w:ascii="Candara" w:hAnsi="Candara" w:eastAsia="Times New Roman" w:cs="Arial"/>
                <w:bCs/>
                <w:lang w:bidi="ar-SA"/>
              </w:rPr>
              <w:t xml:space="preserve">Uvježbavati s učenicima prepoznavanje i </w:t>
            </w:r>
            <w:r>
              <w:rPr>
                <w:rFonts w:ascii="Candara" w:hAnsi="Candara" w:cs="MetaPro-Normal" w:eastAsiaTheme="minorHAnsi"/>
              </w:rPr>
              <w:t xml:space="preserve">izdvajanje primjera za metaforu, usporedbu i hiperbolu te objašnjavanje njihova značenja i uloge u pjesmi. Potaknuti ih da </w:t>
            </w:r>
            <w:r>
              <w:rPr>
                <w:rFonts w:ascii="Candara" w:hAnsi="Candara" w:eastAsiaTheme="minorHAnsi" w:cstheme="minorBidi"/>
              </w:rPr>
              <w:t xml:space="preserve">oblikuju savjete mlađim učenicima po uzoru na savjete iz pjesme </w:t>
            </w:r>
            <w:r>
              <w:rPr>
                <w:rFonts w:ascii="Candara" w:hAnsi="Candara" w:eastAsiaTheme="minorHAnsi" w:cstheme="minorBidi"/>
                <w:i/>
                <w:iCs/>
              </w:rPr>
              <w:t xml:space="preserve">Budi svoj! </w:t>
            </w:r>
            <w:r>
              <w:rPr>
                <w:rFonts w:ascii="Candara" w:hAnsi="Candara" w:cs="Arial" w:eastAsiaTheme="minorHAnsi"/>
              </w:rPr>
              <w:t xml:space="preserve">Razvijati kod učenika sposobnost uspoređivanja i uočavanja sličnosti i razlika u dvjema pjesmama: </w:t>
            </w:r>
            <w:r>
              <w:rPr>
                <w:rFonts w:ascii="Candara" w:hAnsi="Candara" w:cs="Arial" w:eastAsiaTheme="minorHAnsi"/>
                <w:i/>
                <w:iCs/>
              </w:rPr>
              <w:t>Budi</w:t>
            </w:r>
            <w:r>
              <w:rPr>
                <w:rFonts w:ascii="Candara" w:hAnsi="Candara" w:cs="Arial" w:eastAsiaTheme="minorHAnsi"/>
              </w:rPr>
              <w:t xml:space="preserve"> </w:t>
            </w:r>
            <w:r>
              <w:rPr>
                <w:rFonts w:ascii="Candara" w:hAnsi="Candara" w:cs="Arial" w:eastAsiaTheme="minorHAnsi"/>
                <w:i/>
                <w:iCs/>
              </w:rPr>
              <w:t>svoj!</w:t>
            </w:r>
            <w:r>
              <w:rPr>
                <w:rFonts w:ascii="Candara" w:hAnsi="Candara" w:cs="Arial" w:eastAsiaTheme="minorHAnsi"/>
              </w:rPr>
              <w:t xml:space="preserve"> Augusta Šenoe i </w:t>
            </w:r>
            <w:r>
              <w:rPr>
                <w:rFonts w:ascii="Candara" w:hAnsi="Candara" w:cs="Arial" w:eastAsiaTheme="minorHAnsi"/>
                <w:i/>
                <w:iCs/>
              </w:rPr>
              <w:t>Ako</w:t>
            </w:r>
            <w:r>
              <w:rPr>
                <w:rFonts w:ascii="Candara" w:hAnsi="Candara" w:cs="Arial" w:eastAsiaTheme="minorHAnsi"/>
              </w:rPr>
              <w:t xml:space="preserve"> Rudyarda Kiplinga.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1</w:t>
            </w:r>
            <w:r>
              <w:rPr>
                <w:rFonts w:hint="default" w:ascii="Candara" w:hAnsi="Candara" w:eastAsia="Times New Roman" w:cs="Arial"/>
                <w:lang w:val="hr-HR"/>
              </w:rPr>
              <w:t>75</w:t>
            </w:r>
            <w:r>
              <w:rPr>
                <w:rFonts w:ascii="Candara" w:hAnsi="Candara" w:eastAsia="Times New Roman" w:cs="Arial"/>
              </w:rPr>
              <w:t xml:space="preserve">. 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496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Zaključivanje ocjena</w:t>
            </w: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69" w:type="dxa"/>
          </w:tcPr>
          <w:p>
            <w:pPr>
              <w:pStyle w:val="53"/>
              <w:shd w:val="clear" w:color="auto" w:fill="FFFFFF"/>
              <w:spacing w:before="0" w:beforeAutospacing="0" w:after="0" w:afterAutospacing="0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 w:cs="Tahoma"/>
                <w:sz w:val="22"/>
                <w:szCs w:val="22"/>
              </w:rPr>
              <w:t>Samovrednuje svoj rad tijekom godine i sudjeluje u zaključivanju ocjena na kraju godine – objektivno se osvrće na vlastitu radnu aktivnost i ostvarene rezultate.</w:t>
            </w:r>
          </w:p>
        </w:tc>
        <w:tc>
          <w:tcPr>
            <w:tcW w:w="326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="Arial"/>
                <w:lang w:eastAsia="hr-HR" w:bidi="ar-SA"/>
              </w:rPr>
              <w:t>Potaknuti učenika da samovrednuje rad i zalaganje tijekom nastavne godine te da bude aktivan sudionik u vrednovanju svojega rada.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</w:tbl>
    <w:p>
      <w:pPr>
        <w:spacing w:before="0" w:beforeAutospacing="0"/>
        <w:ind w:left="0"/>
        <w:rPr>
          <w:rFonts w:ascii="Candara" w:hAnsi="Candara" w:cs="Calibri"/>
        </w:rPr>
      </w:pPr>
    </w:p>
    <w:p>
      <w:pPr>
        <w:spacing w:before="0" w:beforeAutospacing="0"/>
        <w:ind w:left="0"/>
        <w:rPr>
          <w:rFonts w:ascii="Candara" w:hAnsi="Candara" w:cs="Calibri"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  <w:bookmarkStart w:id="0" w:name="_GoBack"/>
      <w:bookmarkEnd w:id="0"/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sectPr>
      <w:headerReference r:id="rId6" w:type="first"/>
      <w:footerReference r:id="rId7" w:type="first"/>
      <w:headerReference r:id="rId5" w:type="default"/>
      <w:pgSz w:w="16838" w:h="11906" w:orient="landscape"/>
      <w:pgMar w:top="720" w:right="720" w:bottom="720" w:left="720" w:header="454" w:footer="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ndara">
    <w:panose1 w:val="020E0502030303020204"/>
    <w:charset w:val="EE"/>
    <w:family w:val="swiss"/>
    <w:pitch w:val="default"/>
    <w:sig w:usb0="A00002EF" w:usb1="4000A44B" w:usb2="00000000" w:usb3="00000000" w:csb0="2000019F" w:csb1="00000000"/>
  </w:font>
  <w:font w:name="MetaPro-Normal">
    <w:altName w:val="Liberation Mono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T3Font_4">
    <w:altName w:val="Calibri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T3Font_5">
    <w:altName w:val="Calibri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ArnoPro-Regular">
    <w:altName w:val="Calibri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ArnoPro-Bold">
    <w:altName w:val="Calibri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ArnoPro-Italic">
    <w:altName w:val="Cambria"/>
    <w:panose1 w:val="00000000000000000000"/>
    <w:charset w:val="EE"/>
    <w:family w:val="roman"/>
    <w:pitch w:val="default"/>
    <w:sig w:usb0="00000000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  <w:p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tblInd w:w="0" w:type="dxa"/>
      <w:tblBorders>
        <w:top w:val="none" w:color="auto" w:sz="0" w:space="0"/>
        <w:left w:val="none" w:color="auto" w:sz="0" w:space="0"/>
        <w:bottom w:val="single" w:color="808080" w:sz="18" w:space="0"/>
        <w:right w:val="none" w:color="auto" w:sz="0" w:space="0"/>
        <w:insideH w:val="none" w:color="auto" w:sz="0" w:space="0"/>
        <w:insideV w:val="single" w:color="808080" w:sz="18" w:space="0"/>
      </w:tblBorders>
      <w:tblLayout w:type="autofit"/>
      <w:tblCellMar>
        <w:top w:w="72" w:type="dxa"/>
        <w:left w:w="115" w:type="dxa"/>
        <w:bottom w:w="72" w:type="dxa"/>
        <w:right w:w="115" w:type="dxa"/>
      </w:tblCellMar>
    </w:tblPr>
    <w:tblGrid>
      <w:gridCol w:w="12482"/>
      <w:gridCol w:w="3146"/>
    </w:tblGrid>
    <w:tr>
      <w:tblPrEx>
        <w:tblBorders>
          <w:top w:val="none" w:color="auto" w:sz="0" w:space="0"/>
          <w:left w:val="none" w:color="auto" w:sz="0" w:space="0"/>
          <w:bottom w:val="single" w:color="808080" w:sz="18" w:space="0"/>
          <w:right w:val="none" w:color="auto" w:sz="0" w:space="0"/>
          <w:insideH w:val="none" w:color="auto" w:sz="0" w:space="0"/>
          <w:insideV w:val="single" w:color="808080" w:sz="18" w:space="0"/>
        </w:tblBorders>
        <w:tblCellMar>
          <w:top w:w="72" w:type="dxa"/>
          <w:left w:w="115" w:type="dxa"/>
          <w:bottom w:w="72" w:type="dxa"/>
          <w:right w:w="115" w:type="dxa"/>
        </w:tblCellMar>
      </w:tblPrEx>
      <w:trPr>
        <w:trHeight w:val="288" w:hRule="atLeast"/>
      </w:trPr>
      <w:tc>
        <w:tcPr>
          <w:tcW w:w="7765" w:type="dxa"/>
        </w:tcPr>
        <w:p>
          <w:pPr>
            <w:pStyle w:val="19"/>
            <w:jc w:val="right"/>
            <w:rPr>
              <w:rFonts w:ascii="Cambria" w:hAnsi="Cambria" w:eastAsia="Times New Roman"/>
              <w:sz w:val="24"/>
              <w:szCs w:val="36"/>
            </w:rPr>
          </w:pPr>
          <w:r>
            <w:rPr>
              <w:rFonts w:ascii="Cambria" w:hAnsi="Cambria" w:eastAsia="Times New Roman"/>
              <w:sz w:val="24"/>
              <w:szCs w:val="36"/>
            </w:rPr>
            <w:t xml:space="preserve">TEMATSKO PLANIRANJE, 8. razred </w:t>
          </w:r>
        </w:p>
      </w:tc>
      <w:tc>
        <w:tcPr>
          <w:tcW w:w="1105" w:type="dxa"/>
        </w:tcPr>
        <w:p>
          <w:pPr>
            <w:pStyle w:val="19"/>
            <w:rPr>
              <w:rFonts w:ascii="Cambria" w:hAnsi="Cambria" w:eastAsia="Times New Roman"/>
              <w:b/>
              <w:bCs/>
              <w:color w:val="4F81BD"/>
              <w:sz w:val="24"/>
              <w:szCs w:val="36"/>
            </w:rPr>
          </w:pPr>
          <w:r>
            <w:rPr>
              <w:rFonts w:ascii="Cambria" w:hAnsi="Cambria" w:eastAsia="Times New Roman"/>
              <w:b/>
              <w:bCs/>
              <w:sz w:val="24"/>
              <w:szCs w:val="36"/>
            </w:rPr>
            <w:t>202</w:t>
          </w:r>
          <w:r>
            <w:rPr>
              <w:rFonts w:hint="default" w:ascii="Cambria" w:hAnsi="Cambria" w:eastAsia="Times New Roman"/>
              <w:b/>
              <w:bCs/>
              <w:sz w:val="24"/>
              <w:szCs w:val="36"/>
              <w:lang w:val="hr-HR"/>
            </w:rPr>
            <w:t>3</w:t>
          </w:r>
          <w:r>
            <w:rPr>
              <w:rFonts w:ascii="Cambria" w:hAnsi="Cambria" w:eastAsia="Times New Roman"/>
              <w:b/>
              <w:bCs/>
              <w:sz w:val="24"/>
              <w:szCs w:val="36"/>
            </w:rPr>
            <w:t>./202</w:t>
          </w:r>
          <w:r>
            <w:rPr>
              <w:rFonts w:hint="default" w:ascii="Cambria" w:hAnsi="Cambria" w:eastAsia="Times New Roman"/>
              <w:b/>
              <w:bCs/>
              <w:sz w:val="24"/>
              <w:szCs w:val="36"/>
              <w:lang w:val="hr-HR"/>
            </w:rPr>
            <w:t>4</w:t>
          </w:r>
          <w:r>
            <w:rPr>
              <w:rFonts w:ascii="Cambria" w:hAnsi="Cambria" w:eastAsia="Times New Roman"/>
              <w:b/>
              <w:bCs/>
              <w:sz w:val="24"/>
              <w:szCs w:val="36"/>
            </w:rPr>
            <w:t>.</w:t>
          </w:r>
        </w:p>
      </w:tc>
    </w:tr>
  </w:tbl>
  <w:p>
    <w:pPr>
      <w:pStyle w:val="19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tblInd w:w="0" w:type="dxa"/>
      <w:tblBorders>
        <w:top w:val="none" w:color="auto" w:sz="0" w:space="0"/>
        <w:left w:val="none" w:color="auto" w:sz="0" w:space="0"/>
        <w:bottom w:val="single" w:color="808080" w:sz="18" w:space="0"/>
        <w:right w:val="none" w:color="auto" w:sz="0" w:space="0"/>
        <w:insideH w:val="none" w:color="auto" w:sz="0" w:space="0"/>
        <w:insideV w:val="single" w:color="808080" w:sz="18" w:space="0"/>
      </w:tblBorders>
      <w:tblLayout w:type="autofit"/>
      <w:tblCellMar>
        <w:top w:w="72" w:type="dxa"/>
        <w:left w:w="115" w:type="dxa"/>
        <w:bottom w:w="72" w:type="dxa"/>
        <w:right w:w="115" w:type="dxa"/>
      </w:tblCellMar>
    </w:tblPr>
    <w:tblGrid>
      <w:gridCol w:w="12482"/>
      <w:gridCol w:w="3146"/>
    </w:tblGrid>
    <w:tr>
      <w:tblPrEx>
        <w:tblBorders>
          <w:top w:val="none" w:color="auto" w:sz="0" w:space="0"/>
          <w:left w:val="none" w:color="auto" w:sz="0" w:space="0"/>
          <w:bottom w:val="single" w:color="808080" w:sz="18" w:space="0"/>
          <w:right w:val="none" w:color="auto" w:sz="0" w:space="0"/>
          <w:insideH w:val="none" w:color="auto" w:sz="0" w:space="0"/>
          <w:insideV w:val="single" w:color="808080" w:sz="18" w:space="0"/>
        </w:tblBorders>
        <w:tblCellMar>
          <w:top w:w="72" w:type="dxa"/>
          <w:left w:w="115" w:type="dxa"/>
          <w:bottom w:w="72" w:type="dxa"/>
          <w:right w:w="115" w:type="dxa"/>
        </w:tblCellMar>
      </w:tblPrEx>
      <w:trPr>
        <w:trHeight w:val="288" w:hRule="atLeast"/>
      </w:trPr>
      <w:tc>
        <w:tcPr>
          <w:tcW w:w="7765" w:type="dxa"/>
        </w:tcPr>
        <w:p>
          <w:pPr>
            <w:pStyle w:val="19"/>
            <w:jc w:val="right"/>
            <w:rPr>
              <w:rFonts w:ascii="Cambria" w:hAnsi="Cambria" w:eastAsia="Times New Roman"/>
              <w:sz w:val="24"/>
              <w:szCs w:val="36"/>
            </w:rPr>
          </w:pPr>
          <w:r>
            <w:rPr>
              <w:rFonts w:ascii="Cambria" w:hAnsi="Cambria" w:eastAsia="Times New Roman"/>
              <w:sz w:val="24"/>
              <w:szCs w:val="36"/>
            </w:rPr>
            <w:t xml:space="preserve">TEMATSKO PLANIRANJE, 8. razred </w:t>
          </w:r>
        </w:p>
      </w:tc>
      <w:tc>
        <w:tcPr>
          <w:tcW w:w="1105" w:type="dxa"/>
        </w:tcPr>
        <w:p>
          <w:pPr>
            <w:pStyle w:val="19"/>
            <w:rPr>
              <w:rFonts w:ascii="Cambria" w:hAnsi="Cambria" w:eastAsia="Times New Roman"/>
              <w:b/>
              <w:bCs/>
              <w:color w:val="4F81BD"/>
              <w:sz w:val="24"/>
              <w:szCs w:val="36"/>
            </w:rPr>
          </w:pPr>
          <w:r>
            <w:rPr>
              <w:rFonts w:ascii="Cambria" w:hAnsi="Cambria" w:eastAsia="Times New Roman"/>
              <w:b/>
              <w:bCs/>
              <w:sz w:val="24"/>
              <w:szCs w:val="36"/>
            </w:rPr>
            <w:t>202</w:t>
          </w:r>
          <w:r>
            <w:rPr>
              <w:rFonts w:hint="default" w:ascii="Cambria" w:hAnsi="Cambria" w:eastAsia="Times New Roman"/>
              <w:b/>
              <w:bCs/>
              <w:sz w:val="24"/>
              <w:szCs w:val="36"/>
              <w:lang w:val="hr-HR"/>
            </w:rPr>
            <w:t>3</w:t>
          </w:r>
          <w:r>
            <w:rPr>
              <w:rFonts w:ascii="Cambria" w:hAnsi="Cambria" w:eastAsia="Times New Roman"/>
              <w:b/>
              <w:bCs/>
              <w:sz w:val="24"/>
              <w:szCs w:val="36"/>
            </w:rPr>
            <w:t>./202</w:t>
          </w:r>
          <w:r>
            <w:rPr>
              <w:rFonts w:hint="default" w:ascii="Cambria" w:hAnsi="Cambria" w:eastAsia="Times New Roman"/>
              <w:b/>
              <w:bCs/>
              <w:sz w:val="24"/>
              <w:szCs w:val="36"/>
              <w:lang w:val="hr-HR"/>
            </w:rPr>
            <w:t>4</w:t>
          </w:r>
          <w:r>
            <w:rPr>
              <w:rFonts w:ascii="Cambria" w:hAnsi="Cambria" w:eastAsia="Times New Roman"/>
              <w:b/>
              <w:bCs/>
              <w:sz w:val="24"/>
              <w:szCs w:val="36"/>
            </w:rPr>
            <w:t>.</w:t>
          </w:r>
        </w:p>
      </w:tc>
    </w:tr>
  </w:tbl>
  <w:p>
    <w:pPr>
      <w:pStyle w:val="19"/>
      <w:ind w:left="0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E7"/>
    <w:rsid w:val="000021FB"/>
    <w:rsid w:val="000101FD"/>
    <w:rsid w:val="00021530"/>
    <w:rsid w:val="00037850"/>
    <w:rsid w:val="000837E1"/>
    <w:rsid w:val="00093B5B"/>
    <w:rsid w:val="00097278"/>
    <w:rsid w:val="000B430B"/>
    <w:rsid w:val="000B5F56"/>
    <w:rsid w:val="000C769D"/>
    <w:rsid w:val="000D421F"/>
    <w:rsid w:val="000D50F2"/>
    <w:rsid w:val="00101AE4"/>
    <w:rsid w:val="00104657"/>
    <w:rsid w:val="00121984"/>
    <w:rsid w:val="001301AA"/>
    <w:rsid w:val="00144FD0"/>
    <w:rsid w:val="001566BA"/>
    <w:rsid w:val="00157EDC"/>
    <w:rsid w:val="00172252"/>
    <w:rsid w:val="001766E6"/>
    <w:rsid w:val="00183E21"/>
    <w:rsid w:val="001864D7"/>
    <w:rsid w:val="001A1D44"/>
    <w:rsid w:val="001A3235"/>
    <w:rsid w:val="001A4E11"/>
    <w:rsid w:val="001B5145"/>
    <w:rsid w:val="001C73F7"/>
    <w:rsid w:val="001C78A7"/>
    <w:rsid w:val="001E3295"/>
    <w:rsid w:val="001F2A0B"/>
    <w:rsid w:val="001F7F55"/>
    <w:rsid w:val="00210A80"/>
    <w:rsid w:val="002312C7"/>
    <w:rsid w:val="00234362"/>
    <w:rsid w:val="00256BD6"/>
    <w:rsid w:val="002671E1"/>
    <w:rsid w:val="00272F53"/>
    <w:rsid w:val="00285194"/>
    <w:rsid w:val="0029015F"/>
    <w:rsid w:val="0029636D"/>
    <w:rsid w:val="0029686C"/>
    <w:rsid w:val="002B5D46"/>
    <w:rsid w:val="002C1F15"/>
    <w:rsid w:val="002F272C"/>
    <w:rsid w:val="002F781D"/>
    <w:rsid w:val="00306226"/>
    <w:rsid w:val="00306F0A"/>
    <w:rsid w:val="00307E27"/>
    <w:rsid w:val="00311212"/>
    <w:rsid w:val="00314C57"/>
    <w:rsid w:val="00316BE2"/>
    <w:rsid w:val="00320F1A"/>
    <w:rsid w:val="00325632"/>
    <w:rsid w:val="0032796A"/>
    <w:rsid w:val="00355792"/>
    <w:rsid w:val="0036280A"/>
    <w:rsid w:val="003637C1"/>
    <w:rsid w:val="003658E4"/>
    <w:rsid w:val="003727A0"/>
    <w:rsid w:val="0038416D"/>
    <w:rsid w:val="00394747"/>
    <w:rsid w:val="00394E5D"/>
    <w:rsid w:val="003A01AE"/>
    <w:rsid w:val="003A6777"/>
    <w:rsid w:val="003B1C55"/>
    <w:rsid w:val="003B4531"/>
    <w:rsid w:val="003B4FD3"/>
    <w:rsid w:val="003C7705"/>
    <w:rsid w:val="003D6E63"/>
    <w:rsid w:val="003E2A74"/>
    <w:rsid w:val="003E70E3"/>
    <w:rsid w:val="003F18BB"/>
    <w:rsid w:val="00406B5D"/>
    <w:rsid w:val="00413DCB"/>
    <w:rsid w:val="00432548"/>
    <w:rsid w:val="00434F47"/>
    <w:rsid w:val="0044629B"/>
    <w:rsid w:val="004476EF"/>
    <w:rsid w:val="00456AD0"/>
    <w:rsid w:val="00460337"/>
    <w:rsid w:val="00461421"/>
    <w:rsid w:val="0046195D"/>
    <w:rsid w:val="00463342"/>
    <w:rsid w:val="00473D2D"/>
    <w:rsid w:val="00476A00"/>
    <w:rsid w:val="0049104E"/>
    <w:rsid w:val="004A0985"/>
    <w:rsid w:val="004A1D35"/>
    <w:rsid w:val="004A2D09"/>
    <w:rsid w:val="004A7D94"/>
    <w:rsid w:val="004B5279"/>
    <w:rsid w:val="004C4DBB"/>
    <w:rsid w:val="004C5BF1"/>
    <w:rsid w:val="004D2152"/>
    <w:rsid w:val="004E3E88"/>
    <w:rsid w:val="004E3FF3"/>
    <w:rsid w:val="004E731C"/>
    <w:rsid w:val="004E7573"/>
    <w:rsid w:val="004F1FED"/>
    <w:rsid w:val="00500F05"/>
    <w:rsid w:val="00512E33"/>
    <w:rsid w:val="005329E9"/>
    <w:rsid w:val="005457E7"/>
    <w:rsid w:val="00563D1A"/>
    <w:rsid w:val="00565CD9"/>
    <w:rsid w:val="00570442"/>
    <w:rsid w:val="00584A6D"/>
    <w:rsid w:val="005B02CF"/>
    <w:rsid w:val="005B04D1"/>
    <w:rsid w:val="005C014B"/>
    <w:rsid w:val="005C417C"/>
    <w:rsid w:val="005C5101"/>
    <w:rsid w:val="005C6CF3"/>
    <w:rsid w:val="005D4334"/>
    <w:rsid w:val="005D725E"/>
    <w:rsid w:val="005D7B62"/>
    <w:rsid w:val="005E0669"/>
    <w:rsid w:val="005E1929"/>
    <w:rsid w:val="005E5099"/>
    <w:rsid w:val="00603BD1"/>
    <w:rsid w:val="0061090E"/>
    <w:rsid w:val="00623BC4"/>
    <w:rsid w:val="00631ADD"/>
    <w:rsid w:val="00631D70"/>
    <w:rsid w:val="00636657"/>
    <w:rsid w:val="00644A75"/>
    <w:rsid w:val="00651603"/>
    <w:rsid w:val="00652356"/>
    <w:rsid w:val="006568FF"/>
    <w:rsid w:val="00656FEB"/>
    <w:rsid w:val="00670CC9"/>
    <w:rsid w:val="006777DA"/>
    <w:rsid w:val="00677D2A"/>
    <w:rsid w:val="006A5D1E"/>
    <w:rsid w:val="006A73B6"/>
    <w:rsid w:val="006B120F"/>
    <w:rsid w:val="006B5DE7"/>
    <w:rsid w:val="006D7F18"/>
    <w:rsid w:val="006E70BE"/>
    <w:rsid w:val="00702F69"/>
    <w:rsid w:val="007255C6"/>
    <w:rsid w:val="00740988"/>
    <w:rsid w:val="00742419"/>
    <w:rsid w:val="007454DC"/>
    <w:rsid w:val="00752FF5"/>
    <w:rsid w:val="00757B43"/>
    <w:rsid w:val="00761F18"/>
    <w:rsid w:val="007736AC"/>
    <w:rsid w:val="007A4FD7"/>
    <w:rsid w:val="007B27B3"/>
    <w:rsid w:val="007E3EE4"/>
    <w:rsid w:val="00804288"/>
    <w:rsid w:val="00815540"/>
    <w:rsid w:val="00817132"/>
    <w:rsid w:val="00821044"/>
    <w:rsid w:val="00822432"/>
    <w:rsid w:val="00840FED"/>
    <w:rsid w:val="008707F6"/>
    <w:rsid w:val="00870F44"/>
    <w:rsid w:val="00880ACF"/>
    <w:rsid w:val="00881D83"/>
    <w:rsid w:val="0089318F"/>
    <w:rsid w:val="00893638"/>
    <w:rsid w:val="00894105"/>
    <w:rsid w:val="00896D08"/>
    <w:rsid w:val="008A371F"/>
    <w:rsid w:val="008B4181"/>
    <w:rsid w:val="008B5E48"/>
    <w:rsid w:val="008B6B2A"/>
    <w:rsid w:val="008C255D"/>
    <w:rsid w:val="008C27E0"/>
    <w:rsid w:val="008C29CA"/>
    <w:rsid w:val="008C6670"/>
    <w:rsid w:val="008D1267"/>
    <w:rsid w:val="008D2BE2"/>
    <w:rsid w:val="008D7D7C"/>
    <w:rsid w:val="008F13D0"/>
    <w:rsid w:val="008F22CC"/>
    <w:rsid w:val="008F6514"/>
    <w:rsid w:val="00903897"/>
    <w:rsid w:val="00904859"/>
    <w:rsid w:val="009056CE"/>
    <w:rsid w:val="00912669"/>
    <w:rsid w:val="0092388D"/>
    <w:rsid w:val="009251BA"/>
    <w:rsid w:val="00930DF2"/>
    <w:rsid w:val="00931D55"/>
    <w:rsid w:val="00945671"/>
    <w:rsid w:val="00946603"/>
    <w:rsid w:val="009471F0"/>
    <w:rsid w:val="00955589"/>
    <w:rsid w:val="009608E0"/>
    <w:rsid w:val="00966C0C"/>
    <w:rsid w:val="00971201"/>
    <w:rsid w:val="009915B7"/>
    <w:rsid w:val="00997CE7"/>
    <w:rsid w:val="009B3CA9"/>
    <w:rsid w:val="009C7DB8"/>
    <w:rsid w:val="009D66F2"/>
    <w:rsid w:val="009D74C6"/>
    <w:rsid w:val="009E07DC"/>
    <w:rsid w:val="009E78AE"/>
    <w:rsid w:val="00A02ED1"/>
    <w:rsid w:val="00A122D3"/>
    <w:rsid w:val="00A140D8"/>
    <w:rsid w:val="00A33145"/>
    <w:rsid w:val="00A40BC5"/>
    <w:rsid w:val="00A43030"/>
    <w:rsid w:val="00A758D9"/>
    <w:rsid w:val="00A829CC"/>
    <w:rsid w:val="00A85829"/>
    <w:rsid w:val="00AB3D16"/>
    <w:rsid w:val="00AD5AA1"/>
    <w:rsid w:val="00AE2218"/>
    <w:rsid w:val="00AE22CF"/>
    <w:rsid w:val="00AF1F38"/>
    <w:rsid w:val="00AF5CDC"/>
    <w:rsid w:val="00B06548"/>
    <w:rsid w:val="00B4336D"/>
    <w:rsid w:val="00B57EBC"/>
    <w:rsid w:val="00B8634A"/>
    <w:rsid w:val="00B8642A"/>
    <w:rsid w:val="00B8794A"/>
    <w:rsid w:val="00B9118C"/>
    <w:rsid w:val="00B92367"/>
    <w:rsid w:val="00BA2563"/>
    <w:rsid w:val="00BA79AC"/>
    <w:rsid w:val="00BB7CD9"/>
    <w:rsid w:val="00BC03A7"/>
    <w:rsid w:val="00BD5660"/>
    <w:rsid w:val="00BE4AAB"/>
    <w:rsid w:val="00BE7556"/>
    <w:rsid w:val="00C2355A"/>
    <w:rsid w:val="00C26C35"/>
    <w:rsid w:val="00C30006"/>
    <w:rsid w:val="00C43B6E"/>
    <w:rsid w:val="00C47386"/>
    <w:rsid w:val="00C54C53"/>
    <w:rsid w:val="00C550B4"/>
    <w:rsid w:val="00C57769"/>
    <w:rsid w:val="00C91E70"/>
    <w:rsid w:val="00CA5735"/>
    <w:rsid w:val="00CB26C5"/>
    <w:rsid w:val="00CB73AE"/>
    <w:rsid w:val="00CE4448"/>
    <w:rsid w:val="00CE635D"/>
    <w:rsid w:val="00CF21FF"/>
    <w:rsid w:val="00CF3378"/>
    <w:rsid w:val="00D00F83"/>
    <w:rsid w:val="00D01FF0"/>
    <w:rsid w:val="00D05594"/>
    <w:rsid w:val="00D22081"/>
    <w:rsid w:val="00D23D8D"/>
    <w:rsid w:val="00D2478E"/>
    <w:rsid w:val="00D42252"/>
    <w:rsid w:val="00D44BC0"/>
    <w:rsid w:val="00D46A37"/>
    <w:rsid w:val="00D47162"/>
    <w:rsid w:val="00D61340"/>
    <w:rsid w:val="00D63E16"/>
    <w:rsid w:val="00D66F63"/>
    <w:rsid w:val="00D67330"/>
    <w:rsid w:val="00D907FF"/>
    <w:rsid w:val="00D95FC5"/>
    <w:rsid w:val="00DA0FD9"/>
    <w:rsid w:val="00DA7925"/>
    <w:rsid w:val="00DB2988"/>
    <w:rsid w:val="00DC0FFD"/>
    <w:rsid w:val="00DE5EB6"/>
    <w:rsid w:val="00DF0462"/>
    <w:rsid w:val="00DF6ABE"/>
    <w:rsid w:val="00E05D5A"/>
    <w:rsid w:val="00E33DC5"/>
    <w:rsid w:val="00E363B9"/>
    <w:rsid w:val="00E428A0"/>
    <w:rsid w:val="00E43E92"/>
    <w:rsid w:val="00E43F11"/>
    <w:rsid w:val="00E44157"/>
    <w:rsid w:val="00E45C27"/>
    <w:rsid w:val="00E4669F"/>
    <w:rsid w:val="00E61BA5"/>
    <w:rsid w:val="00E7197F"/>
    <w:rsid w:val="00E90999"/>
    <w:rsid w:val="00E95DD2"/>
    <w:rsid w:val="00EB4274"/>
    <w:rsid w:val="00EB6216"/>
    <w:rsid w:val="00ED3622"/>
    <w:rsid w:val="00EE3C2F"/>
    <w:rsid w:val="00EE5B7B"/>
    <w:rsid w:val="00F02B30"/>
    <w:rsid w:val="00F2119E"/>
    <w:rsid w:val="00F3104D"/>
    <w:rsid w:val="00F35F04"/>
    <w:rsid w:val="00F36C9F"/>
    <w:rsid w:val="00F37D78"/>
    <w:rsid w:val="00F6114B"/>
    <w:rsid w:val="00F64ECF"/>
    <w:rsid w:val="00F70383"/>
    <w:rsid w:val="00F8261E"/>
    <w:rsid w:val="00F832D8"/>
    <w:rsid w:val="00F90E06"/>
    <w:rsid w:val="00F95A9E"/>
    <w:rsid w:val="00FA10EE"/>
    <w:rsid w:val="00FA3DC8"/>
    <w:rsid w:val="00FB0AD0"/>
    <w:rsid w:val="00FB67FF"/>
    <w:rsid w:val="00FE7233"/>
    <w:rsid w:val="12201BA3"/>
    <w:rsid w:val="2397590A"/>
    <w:rsid w:val="3826019B"/>
    <w:rsid w:val="427B6374"/>
    <w:rsid w:val="505D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0" w:line="276" w:lineRule="auto"/>
      <w:ind w:left="357"/>
    </w:pPr>
    <w:rPr>
      <w:rFonts w:ascii="Calibri" w:hAnsi="Calibri" w:eastAsia="Calibri" w:cs="Times New Roman"/>
      <w:sz w:val="22"/>
      <w:szCs w:val="22"/>
      <w:lang w:val="hr-HR" w:eastAsia="en-US" w:bidi="en-US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0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00"/>
      <w:outlineLvl w:val="2"/>
    </w:pPr>
    <w:rPr>
      <w:rFonts w:ascii="Cambria" w:hAnsi="Cambria" w:eastAsia="Times New Roman"/>
      <w:b/>
      <w:bCs/>
      <w:color w:val="4F81BD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00"/>
      <w:outlineLvl w:val="3"/>
    </w:pPr>
    <w:rPr>
      <w:rFonts w:ascii="Cambria" w:hAnsi="Cambria" w:eastAsia="Times New Roman"/>
      <w:b/>
      <w:bCs/>
      <w:i/>
      <w:iCs/>
      <w:color w:val="4F81BD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00"/>
      <w:outlineLvl w:val="4"/>
    </w:pPr>
    <w:rPr>
      <w:rFonts w:ascii="Cambria" w:hAnsi="Cambria" w:eastAsia="Times New Roman"/>
      <w:color w:val="243F60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200"/>
      <w:outlineLvl w:val="5"/>
    </w:pPr>
    <w:rPr>
      <w:rFonts w:ascii="Cambria" w:hAnsi="Cambria" w:eastAsia="Times New Roman"/>
      <w:i/>
      <w:iCs/>
      <w:color w:val="243F60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200"/>
      <w:outlineLvl w:val="6"/>
    </w:pPr>
    <w:rPr>
      <w:rFonts w:ascii="Cambria" w:hAnsi="Cambria" w:eastAsia="Times New Roman"/>
      <w:i/>
      <w:iCs/>
      <w:color w:val="404040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200"/>
      <w:outlineLvl w:val="7"/>
    </w:pPr>
    <w:rPr>
      <w:rFonts w:ascii="Cambria" w:hAnsi="Cambria" w:eastAsia="Times New Roman"/>
      <w:color w:val="4F81BD"/>
      <w:sz w:val="20"/>
      <w:szCs w:val="20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200"/>
      <w:outlineLvl w:val="8"/>
    </w:pPr>
    <w:rPr>
      <w:rFonts w:ascii="Cambria" w:hAnsi="Cambria" w:eastAsia="Times New Roman"/>
      <w:i/>
      <w:iCs/>
      <w:color w:val="40404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6"/>
    <w:semiHidden/>
    <w:unhideWhenUsed/>
    <w:qFormat/>
    <w:uiPriority w:val="9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paragraph" w:styleId="15">
    <w:name w:val="annotation text"/>
    <w:basedOn w:val="1"/>
    <w:link w:val="5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6">
    <w:name w:val="annotation subject"/>
    <w:basedOn w:val="15"/>
    <w:next w:val="15"/>
    <w:link w:val="51"/>
    <w:semiHidden/>
    <w:unhideWhenUsed/>
    <w:qFormat/>
    <w:uiPriority w:val="99"/>
    <w:rPr>
      <w:b/>
      <w:bCs/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48"/>
    <w:unhideWhenUsed/>
    <w:qFormat/>
    <w:uiPriority w:val="99"/>
    <w:pPr>
      <w:tabs>
        <w:tab w:val="center" w:pos="4536"/>
        <w:tab w:val="right" w:pos="9072"/>
      </w:tabs>
    </w:pPr>
  </w:style>
  <w:style w:type="paragraph" w:styleId="19">
    <w:name w:val="header"/>
    <w:basedOn w:val="1"/>
    <w:link w:val="47"/>
    <w:unhideWhenUsed/>
    <w:qFormat/>
    <w:uiPriority w:val="99"/>
    <w:pPr>
      <w:tabs>
        <w:tab w:val="center" w:pos="4536"/>
        <w:tab w:val="right" w:pos="9072"/>
      </w:tabs>
    </w:pPr>
  </w:style>
  <w:style w:type="character" w:styleId="20">
    <w:name w:val="Strong"/>
    <w:basedOn w:val="11"/>
    <w:qFormat/>
    <w:uiPriority w:val="22"/>
    <w:rPr>
      <w:b/>
      <w:bCs/>
    </w:rPr>
  </w:style>
  <w:style w:type="paragraph" w:styleId="21">
    <w:name w:val="Subtitle"/>
    <w:basedOn w:val="1"/>
    <w:next w:val="1"/>
    <w:link w:val="33"/>
    <w:qFormat/>
    <w:uiPriority w:val="11"/>
    <w:pPr>
      <w:ind w:left="357"/>
    </w:pPr>
    <w:rPr>
      <w:rFonts w:ascii="Cambria" w:hAnsi="Cambria" w:eastAsia="Times New Roman"/>
      <w:i/>
      <w:iCs/>
      <w:color w:val="4F81BD"/>
      <w:spacing w:val="15"/>
      <w:sz w:val="24"/>
      <w:szCs w:val="24"/>
    </w:rPr>
  </w:style>
  <w:style w:type="paragraph" w:styleId="22">
    <w:name w:val="Title"/>
    <w:basedOn w:val="1"/>
    <w:next w:val="1"/>
    <w:link w:val="32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Times New Roman"/>
      <w:color w:val="17365D"/>
      <w:spacing w:val="5"/>
      <w:kern w:val="28"/>
      <w:sz w:val="52"/>
      <w:szCs w:val="52"/>
    </w:rPr>
  </w:style>
  <w:style w:type="character" w:customStyle="1" w:styleId="23">
    <w:name w:val="Heading 1 Char"/>
    <w:basedOn w:val="11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bidi="en-US"/>
    </w:rPr>
  </w:style>
  <w:style w:type="character" w:customStyle="1" w:styleId="24">
    <w:name w:val="Heading 2 Char"/>
    <w:basedOn w:val="11"/>
    <w:link w:val="3"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  <w:lang w:bidi="en-US"/>
    </w:rPr>
  </w:style>
  <w:style w:type="character" w:customStyle="1" w:styleId="25">
    <w:name w:val="Heading 3 Char"/>
    <w:basedOn w:val="11"/>
    <w:link w:val="4"/>
    <w:semiHidden/>
    <w:qFormat/>
    <w:uiPriority w:val="9"/>
    <w:rPr>
      <w:rFonts w:ascii="Cambria" w:hAnsi="Cambria" w:eastAsia="Times New Roman" w:cs="Times New Roman"/>
      <w:b/>
      <w:bCs/>
      <w:color w:val="4F81BD"/>
      <w:lang w:bidi="en-US"/>
    </w:rPr>
  </w:style>
  <w:style w:type="character" w:customStyle="1" w:styleId="26">
    <w:name w:val="Heading 4 Char"/>
    <w:basedOn w:val="11"/>
    <w:link w:val="5"/>
    <w:semiHidden/>
    <w:qFormat/>
    <w:uiPriority w:val="9"/>
    <w:rPr>
      <w:rFonts w:ascii="Cambria" w:hAnsi="Cambria" w:eastAsia="Times New Roman" w:cs="Times New Roman"/>
      <w:b/>
      <w:bCs/>
      <w:i/>
      <w:iCs/>
      <w:color w:val="4F81BD"/>
      <w:lang w:bidi="en-US"/>
    </w:rPr>
  </w:style>
  <w:style w:type="character" w:customStyle="1" w:styleId="27">
    <w:name w:val="Heading 5 Char"/>
    <w:basedOn w:val="11"/>
    <w:link w:val="6"/>
    <w:semiHidden/>
    <w:qFormat/>
    <w:uiPriority w:val="9"/>
    <w:rPr>
      <w:rFonts w:ascii="Cambria" w:hAnsi="Cambria" w:eastAsia="Times New Roman" w:cs="Times New Roman"/>
      <w:color w:val="243F60"/>
      <w:lang w:bidi="en-US"/>
    </w:rPr>
  </w:style>
  <w:style w:type="character" w:customStyle="1" w:styleId="28">
    <w:name w:val="Heading 6 Char"/>
    <w:basedOn w:val="11"/>
    <w:link w:val="7"/>
    <w:semiHidden/>
    <w:qFormat/>
    <w:uiPriority w:val="9"/>
    <w:rPr>
      <w:rFonts w:ascii="Cambria" w:hAnsi="Cambria" w:eastAsia="Times New Roman" w:cs="Times New Roman"/>
      <w:i/>
      <w:iCs/>
      <w:color w:val="243F60"/>
      <w:lang w:bidi="en-US"/>
    </w:rPr>
  </w:style>
  <w:style w:type="character" w:customStyle="1" w:styleId="29">
    <w:name w:val="Heading 7 Char"/>
    <w:basedOn w:val="11"/>
    <w:link w:val="8"/>
    <w:semiHidden/>
    <w:qFormat/>
    <w:uiPriority w:val="9"/>
    <w:rPr>
      <w:rFonts w:ascii="Cambria" w:hAnsi="Cambria" w:eastAsia="Times New Roman" w:cs="Times New Roman"/>
      <w:i/>
      <w:iCs/>
      <w:color w:val="404040"/>
      <w:lang w:bidi="en-US"/>
    </w:rPr>
  </w:style>
  <w:style w:type="character" w:customStyle="1" w:styleId="30">
    <w:name w:val="Heading 8 Char"/>
    <w:basedOn w:val="11"/>
    <w:link w:val="9"/>
    <w:semiHidden/>
    <w:qFormat/>
    <w:uiPriority w:val="9"/>
    <w:rPr>
      <w:rFonts w:ascii="Cambria" w:hAnsi="Cambria" w:eastAsia="Times New Roman" w:cs="Times New Roman"/>
      <w:color w:val="4F81BD"/>
      <w:sz w:val="20"/>
      <w:szCs w:val="20"/>
      <w:lang w:bidi="en-US"/>
    </w:rPr>
  </w:style>
  <w:style w:type="character" w:customStyle="1" w:styleId="31">
    <w:name w:val="Heading 9 Char"/>
    <w:basedOn w:val="11"/>
    <w:link w:val="10"/>
    <w:semiHidden/>
    <w:qFormat/>
    <w:uiPriority w:val="9"/>
    <w:rPr>
      <w:rFonts w:ascii="Cambria" w:hAnsi="Cambria" w:eastAsia="Times New Roman" w:cs="Times New Roman"/>
      <w:i/>
      <w:iCs/>
      <w:color w:val="404040"/>
      <w:sz w:val="20"/>
      <w:szCs w:val="20"/>
      <w:lang w:bidi="en-US"/>
    </w:rPr>
  </w:style>
  <w:style w:type="character" w:customStyle="1" w:styleId="32">
    <w:name w:val="Title Char"/>
    <w:basedOn w:val="11"/>
    <w:link w:val="22"/>
    <w:qFormat/>
    <w:uiPriority w:val="10"/>
    <w:rPr>
      <w:rFonts w:ascii="Cambria" w:hAnsi="Cambria" w:eastAsia="Times New Roman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33">
    <w:name w:val="Subtitle Char"/>
    <w:basedOn w:val="11"/>
    <w:link w:val="21"/>
    <w:qFormat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bidi="en-US"/>
    </w:rPr>
  </w:style>
  <w:style w:type="paragraph" w:styleId="34">
    <w:name w:val="No Spacing"/>
    <w:link w:val="35"/>
    <w:qFormat/>
    <w:uiPriority w:val="1"/>
    <w:pPr>
      <w:spacing w:before="100" w:beforeAutospacing="1" w:after="0" w:line="240" w:lineRule="auto"/>
      <w:ind w:left="357"/>
    </w:pPr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35">
    <w:name w:val="No Spacing Char"/>
    <w:basedOn w:val="11"/>
    <w:link w:val="34"/>
    <w:qFormat/>
    <w:uiPriority w:val="1"/>
    <w:rPr>
      <w:rFonts w:ascii="Calibri" w:hAnsi="Calibri" w:eastAsia="Calibri" w:cs="Times New Roman"/>
      <w:lang w:val="en-US" w:bidi="en-US"/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29"/>
    <w:rPr>
      <w:i/>
      <w:iCs/>
      <w:color w:val="000000"/>
    </w:rPr>
  </w:style>
  <w:style w:type="character" w:customStyle="1" w:styleId="38">
    <w:name w:val="Quote Char"/>
    <w:basedOn w:val="11"/>
    <w:link w:val="37"/>
    <w:qFormat/>
    <w:uiPriority w:val="29"/>
    <w:rPr>
      <w:rFonts w:ascii="Calibri" w:hAnsi="Calibri" w:eastAsia="Calibri" w:cs="Times New Roman"/>
      <w:i/>
      <w:iCs/>
      <w:color w:val="000000"/>
      <w:lang w:bidi="en-US"/>
    </w:rPr>
  </w:style>
  <w:style w:type="paragraph" w:styleId="39">
    <w:name w:val="Intense Quote"/>
    <w:basedOn w:val="1"/>
    <w:next w:val="1"/>
    <w:link w:val="40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40">
    <w:name w:val="Intense Quote Char"/>
    <w:basedOn w:val="11"/>
    <w:link w:val="39"/>
    <w:qFormat/>
    <w:uiPriority w:val="30"/>
    <w:rPr>
      <w:rFonts w:ascii="Calibri" w:hAnsi="Calibri" w:eastAsia="Calibri" w:cs="Times New Roman"/>
      <w:b/>
      <w:bCs/>
      <w:i/>
      <w:iCs/>
      <w:color w:val="4F81BD"/>
      <w:lang w:bidi="en-US"/>
    </w:rPr>
  </w:style>
  <w:style w:type="character" w:customStyle="1" w:styleId="41">
    <w:name w:val="Subtle Emphasis"/>
    <w:basedOn w:val="11"/>
    <w:qFormat/>
    <w:uiPriority w:val="19"/>
    <w:rPr>
      <w:i/>
      <w:iCs/>
      <w:color w:val="808080"/>
    </w:rPr>
  </w:style>
  <w:style w:type="character" w:customStyle="1" w:styleId="42">
    <w:name w:val="Intense Emphasis"/>
    <w:basedOn w:val="11"/>
    <w:qFormat/>
    <w:uiPriority w:val="21"/>
    <w:rPr>
      <w:b/>
      <w:bCs/>
      <w:i/>
      <w:iCs/>
      <w:color w:val="4F81BD"/>
    </w:rPr>
  </w:style>
  <w:style w:type="character" w:customStyle="1" w:styleId="43">
    <w:name w:val="Subtle Reference"/>
    <w:basedOn w:val="11"/>
    <w:qFormat/>
    <w:uiPriority w:val="31"/>
    <w:rPr>
      <w:smallCaps/>
      <w:color w:val="C0504D"/>
      <w:u w:val="single"/>
    </w:rPr>
  </w:style>
  <w:style w:type="character" w:customStyle="1" w:styleId="44">
    <w:name w:val="Intense Reference"/>
    <w:basedOn w:val="1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45">
    <w:name w:val="Book Title"/>
    <w:basedOn w:val="11"/>
    <w:qFormat/>
    <w:uiPriority w:val="33"/>
    <w:rPr>
      <w:b/>
      <w:bCs/>
      <w:smallCaps/>
      <w:spacing w:val="5"/>
    </w:rPr>
  </w:style>
  <w:style w:type="character" w:customStyle="1" w:styleId="46">
    <w:name w:val="Balloon Text Char"/>
    <w:basedOn w:val="11"/>
    <w:link w:val="13"/>
    <w:semiHidden/>
    <w:qFormat/>
    <w:uiPriority w:val="99"/>
    <w:rPr>
      <w:rFonts w:ascii="Tahoma" w:hAnsi="Tahoma" w:eastAsia="Calibri" w:cs="Tahoma"/>
      <w:sz w:val="16"/>
      <w:szCs w:val="16"/>
      <w:lang w:bidi="en-US"/>
    </w:rPr>
  </w:style>
  <w:style w:type="character" w:customStyle="1" w:styleId="47">
    <w:name w:val="Header Char"/>
    <w:basedOn w:val="11"/>
    <w:link w:val="19"/>
    <w:qFormat/>
    <w:uiPriority w:val="99"/>
    <w:rPr>
      <w:rFonts w:ascii="Calibri" w:hAnsi="Calibri" w:eastAsia="Calibri" w:cs="Times New Roman"/>
      <w:lang w:bidi="en-US"/>
    </w:rPr>
  </w:style>
  <w:style w:type="character" w:customStyle="1" w:styleId="48">
    <w:name w:val="Footer Char"/>
    <w:basedOn w:val="11"/>
    <w:link w:val="18"/>
    <w:qFormat/>
    <w:uiPriority w:val="99"/>
    <w:rPr>
      <w:rFonts w:ascii="Calibri" w:hAnsi="Calibri" w:eastAsia="Calibri" w:cs="Times New Roman"/>
      <w:lang w:bidi="en-US"/>
    </w:rPr>
  </w:style>
  <w:style w:type="table" w:customStyle="1" w:styleId="49">
    <w:name w:val="Svijetli popis - Isticanje 11"/>
    <w:basedOn w:val="12"/>
    <w:qFormat/>
    <w:uiPriority w:val="61"/>
    <w:pPr>
      <w:spacing w:after="0" w:line="240" w:lineRule="auto"/>
    </w:pPr>
    <w:rPr>
      <w:rFonts w:ascii="Calibri" w:hAnsi="Calibri" w:eastAsia="Calibri" w:cs="Times New Roman"/>
      <w:sz w:val="20"/>
      <w:szCs w:val="20"/>
      <w:lang w:eastAsia="hr-HR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character" w:customStyle="1" w:styleId="50">
    <w:name w:val="Comment Text Char"/>
    <w:basedOn w:val="11"/>
    <w:link w:val="15"/>
    <w:semiHidden/>
    <w:qFormat/>
    <w:uiPriority w:val="99"/>
    <w:rPr>
      <w:rFonts w:ascii="Calibri" w:hAnsi="Calibri" w:eastAsia="Calibri" w:cs="Times New Roman"/>
      <w:sz w:val="20"/>
      <w:szCs w:val="20"/>
      <w:lang w:bidi="en-US"/>
    </w:rPr>
  </w:style>
  <w:style w:type="character" w:customStyle="1" w:styleId="51">
    <w:name w:val="Comment Subject Char"/>
    <w:basedOn w:val="50"/>
    <w:link w:val="16"/>
    <w:semiHidden/>
    <w:qFormat/>
    <w:uiPriority w:val="99"/>
    <w:rPr>
      <w:rFonts w:ascii="Calibri" w:hAnsi="Calibri" w:eastAsia="Calibri" w:cs="Times New Roman"/>
      <w:b/>
      <w:bCs/>
      <w:sz w:val="20"/>
      <w:szCs w:val="20"/>
      <w:lang w:bidi="en-US"/>
    </w:rPr>
  </w:style>
  <w:style w:type="table" w:customStyle="1" w:styleId="52">
    <w:name w:val="Grid Table Light"/>
    <w:basedOn w:val="12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53">
    <w:name w:val="t-8"/>
    <w:basedOn w:val="1"/>
    <w:qFormat/>
    <w:uiPriority w:val="0"/>
    <w:pPr>
      <w:spacing w:after="100" w:afterAutospacing="1" w:line="240" w:lineRule="auto"/>
      <w:ind w:left="0"/>
    </w:pPr>
    <w:rPr>
      <w:rFonts w:ascii="Times New Roman" w:hAnsi="Times New Roman" w:eastAsia="Times New Roman"/>
      <w:sz w:val="24"/>
      <w:szCs w:val="24"/>
      <w:lang w:eastAsia="hr-HR" w:bidi="ar-SA"/>
    </w:rPr>
  </w:style>
  <w:style w:type="character" w:customStyle="1" w:styleId="54">
    <w:name w:val="Neriješeno spominjanje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5">
    <w:name w:val="Neriješeno spominjanje2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98C73C-68E6-45B7-8CB0-5BE82BD690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8818</Words>
  <Characters>50269</Characters>
  <Lines>418</Lines>
  <Paragraphs>117</Paragraphs>
  <TotalTime>31</TotalTime>
  <ScaleCrop>false</ScaleCrop>
  <LinksUpToDate>false</LinksUpToDate>
  <CharactersWithSpaces>58970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2021-07-17T20:54:00Z</dcterms:created>
  <dc:creator>Dražen</dc:creator>
  <cp:lastModifiedBy>Korisnik</cp:lastModifiedBy>
  <cp:lastPrinted>2021-06-05T19:45:00Z</cp:lastPrinted>
  <dcterms:modified xsi:type="dcterms:W3CDTF">2023-09-02T18:22:55Z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0BB4E87F55C84088A4E447F2A29ABCC0_12</vt:lpwstr>
  </property>
</Properties>
</file>